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00B" w:rsidRDefault="00A85D7C">
      <w:pPr>
        <w:pStyle w:val="a7"/>
        <w:ind w:right="2226"/>
      </w:pPr>
      <w:r>
        <w:t xml:space="preserve">Условия </w:t>
      </w:r>
      <w:r>
        <w:rPr>
          <w:spacing w:val="-2"/>
        </w:rPr>
        <w:t>приема</w:t>
      </w:r>
    </w:p>
    <w:p w:rsidR="00C3700B" w:rsidRDefault="00A85D7C">
      <w:pPr>
        <w:pStyle w:val="a7"/>
        <w:spacing w:before="104" w:line="300" w:lineRule="auto"/>
      </w:pPr>
      <w:r>
        <w:t>на</w:t>
      </w:r>
      <w:r>
        <w:rPr>
          <w:spacing w:val="-8"/>
        </w:rPr>
        <w:t xml:space="preserve"> </w:t>
      </w:r>
      <w:r>
        <w:t>музыкальное</w:t>
      </w:r>
      <w:r>
        <w:rPr>
          <w:spacing w:val="-7"/>
        </w:rPr>
        <w:t xml:space="preserve"> </w:t>
      </w:r>
      <w:r>
        <w:t>отделение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класс МБУ ДО ДШИ «Форте»</w:t>
      </w:r>
    </w:p>
    <w:p w:rsidR="00C3700B" w:rsidRDefault="00A85D7C">
      <w:pPr>
        <w:spacing w:line="300" w:lineRule="auto"/>
        <w:ind w:left="929" w:right="63" w:firstLine="1799"/>
        <w:rPr>
          <w:b/>
          <w:sz w:val="28"/>
        </w:rPr>
      </w:pPr>
      <w:proofErr w:type="gramStart"/>
      <w:r>
        <w:rPr>
          <w:b/>
          <w:sz w:val="28"/>
        </w:rPr>
        <w:t>(дополнительные предпрофессиональные общеобразовательные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искусства</w:t>
      </w:r>
      <w:proofErr w:type="gramEnd"/>
    </w:p>
    <w:p w:rsidR="00C3700B" w:rsidRDefault="00A85D7C">
      <w:pPr>
        <w:spacing w:line="316" w:lineRule="exact"/>
        <w:ind w:left="987"/>
        <w:jc w:val="both"/>
        <w:rPr>
          <w:b/>
          <w:sz w:val="28"/>
        </w:rPr>
      </w:pPr>
      <w:r>
        <w:rPr>
          <w:b/>
          <w:sz w:val="28"/>
        </w:rPr>
        <w:t>«Фортепиано</w:t>
      </w:r>
      <w:r>
        <w:rPr>
          <w:sz w:val="28"/>
        </w:rPr>
        <w:t>,</w:t>
      </w:r>
      <w:r>
        <w:rPr>
          <w:spacing w:val="-12"/>
          <w:sz w:val="28"/>
        </w:rPr>
        <w:t xml:space="preserve"> </w:t>
      </w:r>
      <w:r>
        <w:rPr>
          <w:b/>
          <w:sz w:val="28"/>
        </w:rPr>
        <w:t>«Струнные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инструменты»,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«Народные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инструменты»)</w:t>
      </w:r>
    </w:p>
    <w:p w:rsidR="00C3700B" w:rsidRDefault="00C3700B">
      <w:pPr>
        <w:pStyle w:val="a4"/>
        <w:spacing w:before="160"/>
        <w:ind w:left="0"/>
        <w:jc w:val="left"/>
        <w:rPr>
          <w:b/>
        </w:rPr>
      </w:pPr>
    </w:p>
    <w:p w:rsidR="00C3700B" w:rsidRDefault="00A85D7C">
      <w:pPr>
        <w:pStyle w:val="a4"/>
        <w:spacing w:line="300" w:lineRule="auto"/>
        <w:ind w:right="290" w:firstLine="708"/>
      </w:pPr>
      <w:r>
        <w:t xml:space="preserve">В первый класс </w:t>
      </w:r>
      <w:r>
        <w:t>принимаются дети в возрасте 6 лет 6 месяцев – 9 лет (на 01.09.2025) на обучение по дополнительным предпрофессиональным</w:t>
      </w:r>
      <w:r>
        <w:rPr>
          <w:spacing w:val="40"/>
        </w:rPr>
        <w:t xml:space="preserve"> </w:t>
      </w:r>
      <w:r>
        <w:t>общеобразовательным программам в области музыкального искусства (далее ДПП)</w:t>
      </w:r>
      <w:proofErr w:type="gramStart"/>
      <w:r>
        <w:t xml:space="preserve"> :</w:t>
      </w:r>
      <w:proofErr w:type="gramEnd"/>
    </w:p>
    <w:p w:rsidR="00C3700B" w:rsidRDefault="00A85D7C">
      <w:pPr>
        <w:pStyle w:val="a8"/>
        <w:numPr>
          <w:ilvl w:val="0"/>
          <w:numId w:val="3"/>
        </w:numPr>
        <w:tabs>
          <w:tab w:val="left" w:pos="1582"/>
        </w:tabs>
        <w:spacing w:before="7"/>
        <w:rPr>
          <w:b/>
          <w:sz w:val="28"/>
        </w:rPr>
      </w:pPr>
      <w:r>
        <w:rPr>
          <w:b/>
          <w:spacing w:val="-2"/>
          <w:sz w:val="28"/>
        </w:rPr>
        <w:t>«Фортепиано»;</w:t>
      </w:r>
    </w:p>
    <w:p w:rsidR="00C3700B" w:rsidRDefault="00A85D7C">
      <w:pPr>
        <w:pStyle w:val="a8"/>
        <w:numPr>
          <w:ilvl w:val="0"/>
          <w:numId w:val="3"/>
        </w:numPr>
        <w:tabs>
          <w:tab w:val="left" w:pos="1582"/>
        </w:tabs>
        <w:spacing w:before="80"/>
        <w:rPr>
          <w:b/>
          <w:sz w:val="28"/>
        </w:rPr>
      </w:pPr>
      <w:r>
        <w:rPr>
          <w:b/>
          <w:sz w:val="28"/>
        </w:rPr>
        <w:t>«Струнные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инструменты»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(скрипка</w:t>
      </w:r>
      <w:r>
        <w:rPr>
          <w:b/>
          <w:spacing w:val="-2"/>
          <w:sz w:val="28"/>
        </w:rPr>
        <w:t>);</w:t>
      </w:r>
    </w:p>
    <w:p w:rsidR="00C3700B" w:rsidRDefault="00A85D7C">
      <w:pPr>
        <w:pStyle w:val="a8"/>
        <w:numPr>
          <w:ilvl w:val="0"/>
          <w:numId w:val="3"/>
        </w:numPr>
        <w:tabs>
          <w:tab w:val="left" w:pos="1582"/>
        </w:tabs>
        <w:spacing w:before="79"/>
        <w:rPr>
          <w:b/>
          <w:sz w:val="28"/>
        </w:rPr>
      </w:pPr>
      <w:r>
        <w:rPr>
          <w:b/>
          <w:sz w:val="28"/>
        </w:rPr>
        <w:t>«Народные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z w:val="28"/>
        </w:rPr>
        <w:t>нструменты»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(баян,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аккордеон,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домра, </w:t>
      </w:r>
      <w:r>
        <w:rPr>
          <w:b/>
          <w:spacing w:val="-7"/>
          <w:sz w:val="28"/>
        </w:rPr>
        <w:t>гитара</w:t>
      </w:r>
      <w:r>
        <w:rPr>
          <w:b/>
          <w:spacing w:val="-2"/>
          <w:sz w:val="28"/>
        </w:rPr>
        <w:t>).</w:t>
      </w:r>
    </w:p>
    <w:p w:rsidR="00C3700B" w:rsidRDefault="00A85D7C">
      <w:pPr>
        <w:pStyle w:val="a4"/>
        <w:spacing w:before="73" w:line="276" w:lineRule="auto"/>
        <w:ind w:firstLine="567"/>
      </w:pPr>
      <w:proofErr w:type="gramStart"/>
      <w:r>
        <w:t>Срок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ДПП «Фортепиано», ДПП «Струнные инструменты (скрипка»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(9)</w:t>
      </w:r>
      <w:r>
        <w:rPr>
          <w:spacing w:val="-4"/>
        </w:rPr>
        <w:t xml:space="preserve"> лет; по ДПП «Народные инструменты» </w:t>
      </w:r>
      <w:r>
        <w:t>–</w:t>
      </w:r>
      <w:r>
        <w:rPr>
          <w:spacing w:val="-2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(9)</w:t>
      </w:r>
      <w:r>
        <w:rPr>
          <w:spacing w:val="-4"/>
        </w:rPr>
        <w:t xml:space="preserve"> лет, 5(6) лет.</w:t>
      </w:r>
      <w:proofErr w:type="gramEnd"/>
    </w:p>
    <w:p w:rsidR="00C3700B" w:rsidRDefault="00A85D7C">
      <w:pPr>
        <w:pStyle w:val="a4"/>
        <w:spacing w:before="81" w:line="276" w:lineRule="auto"/>
        <w:ind w:right="295" w:firstLine="708"/>
      </w:pPr>
      <w:r>
        <w:t xml:space="preserve">Прием в образовательное учреждение осуществляется на основании </w:t>
      </w:r>
      <w:r>
        <w:t>результатов отбора детей с целью выявления их творческих способностей, необходимых для освоения соответствующих образовательных программ в области</w:t>
      </w:r>
      <w:r>
        <w:rPr>
          <w:spacing w:val="40"/>
        </w:rPr>
        <w:t xml:space="preserve"> </w:t>
      </w:r>
      <w:r>
        <w:t xml:space="preserve">музыкального </w:t>
      </w:r>
      <w:r>
        <w:rPr>
          <w:spacing w:val="-2"/>
        </w:rPr>
        <w:t>искусства.</w:t>
      </w:r>
    </w:p>
    <w:p w:rsidR="00C3700B" w:rsidRDefault="00A85D7C">
      <w:pPr>
        <w:pStyle w:val="a4"/>
        <w:spacing w:line="320" w:lineRule="exact"/>
        <w:ind w:left="862"/>
      </w:pPr>
      <w:r>
        <w:t>Обучение</w:t>
      </w:r>
      <w:r>
        <w:rPr>
          <w:spacing w:val="-8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освоение</w:t>
      </w:r>
      <w:r>
        <w:rPr>
          <w:spacing w:val="58"/>
        </w:rPr>
        <w:t xml:space="preserve"> </w:t>
      </w:r>
      <w:r>
        <w:t>всего</w:t>
      </w:r>
      <w:r>
        <w:rPr>
          <w:spacing w:val="-6"/>
        </w:rPr>
        <w:t xml:space="preserve"> </w:t>
      </w:r>
      <w:r>
        <w:t>комплекса</w:t>
      </w:r>
      <w:r>
        <w:rPr>
          <w:spacing w:val="-7"/>
        </w:rPr>
        <w:t xml:space="preserve"> </w:t>
      </w:r>
      <w:r>
        <w:rPr>
          <w:spacing w:val="-2"/>
        </w:rPr>
        <w:t>предметов.</w:t>
      </w:r>
    </w:p>
    <w:p w:rsidR="00C3700B" w:rsidRDefault="00A85D7C">
      <w:pPr>
        <w:pStyle w:val="a4"/>
        <w:spacing w:before="81" w:line="300" w:lineRule="auto"/>
        <w:ind w:right="295" w:firstLine="708"/>
      </w:pPr>
      <w:r>
        <w:t xml:space="preserve">По окончании обучения </w:t>
      </w:r>
      <w:r>
        <w:t>выдается Свидетельство об окончании школы искусств установленного образца.</w:t>
      </w:r>
    </w:p>
    <w:p w:rsidR="00C3700B" w:rsidRDefault="00A85D7C">
      <w:pPr>
        <w:pStyle w:val="a4"/>
        <w:spacing w:line="360" w:lineRule="auto"/>
        <w:ind w:right="291" w:firstLine="708"/>
      </w:pPr>
      <w:r>
        <w:t>Прием</w:t>
      </w:r>
      <w:r>
        <w:rPr>
          <w:spacing w:val="80"/>
        </w:rPr>
        <w:t xml:space="preserve"> </w:t>
      </w:r>
      <w:r>
        <w:t xml:space="preserve">осуществляется по заявлению родителей </w:t>
      </w:r>
      <w:r>
        <w:rPr>
          <w:color w:val="352F2C"/>
        </w:rPr>
        <w:t xml:space="preserve">(законных представителей) </w:t>
      </w:r>
      <w:proofErr w:type="gramStart"/>
      <w:r>
        <w:t>поступающих, в котором фиксируется факт ознакомления с копиями устава МБУ ДО ДШИ «Форте», лицензией на осуществ</w:t>
      </w:r>
      <w:r>
        <w:t>ление образовательной деятельности, локальными нормативными актами учреждения, правилами приема,</w:t>
      </w:r>
      <w:r>
        <w:rPr>
          <w:spacing w:val="40"/>
        </w:rPr>
        <w:t xml:space="preserve"> </w:t>
      </w:r>
      <w:r>
        <w:t>образовательными программами, учебными планами, а также с особенностями методики преподавания в области искусств, включающей в себя тактильный контакт педагога</w:t>
      </w:r>
      <w:r>
        <w:t xml:space="preserve"> с учащимся.</w:t>
      </w:r>
      <w:proofErr w:type="gramEnd"/>
    </w:p>
    <w:p w:rsidR="00C3700B" w:rsidRDefault="00A85D7C">
      <w:pPr>
        <w:ind w:left="862"/>
        <w:jc w:val="both"/>
        <w:rPr>
          <w:i/>
          <w:sz w:val="28"/>
        </w:rPr>
      </w:pPr>
      <w:r>
        <w:rPr>
          <w:i/>
          <w:sz w:val="28"/>
          <w:u w:val="single"/>
        </w:rPr>
        <w:t>При</w:t>
      </w:r>
      <w:r>
        <w:rPr>
          <w:i/>
          <w:spacing w:val="-12"/>
          <w:sz w:val="28"/>
          <w:u w:val="single"/>
        </w:rPr>
        <w:t xml:space="preserve"> </w:t>
      </w:r>
      <w:r>
        <w:rPr>
          <w:i/>
          <w:sz w:val="28"/>
          <w:u w:val="single"/>
        </w:rPr>
        <w:t>подаче</w:t>
      </w:r>
      <w:r>
        <w:rPr>
          <w:i/>
          <w:spacing w:val="-9"/>
          <w:sz w:val="28"/>
          <w:u w:val="single"/>
        </w:rPr>
        <w:t xml:space="preserve"> </w:t>
      </w:r>
      <w:r>
        <w:rPr>
          <w:i/>
          <w:sz w:val="28"/>
          <w:u w:val="single"/>
        </w:rPr>
        <w:t>заявления</w:t>
      </w:r>
      <w:r>
        <w:rPr>
          <w:i/>
          <w:spacing w:val="-8"/>
          <w:sz w:val="28"/>
          <w:u w:val="single"/>
        </w:rPr>
        <w:t xml:space="preserve"> </w:t>
      </w:r>
      <w:proofErr w:type="gramStart"/>
      <w:r>
        <w:rPr>
          <w:i/>
          <w:sz w:val="28"/>
          <w:u w:val="single"/>
        </w:rPr>
        <w:t>предоставляются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следующие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pacing w:val="-2"/>
          <w:sz w:val="28"/>
          <w:u w:val="single"/>
        </w:rPr>
        <w:t>документы</w:t>
      </w:r>
      <w:proofErr w:type="gramEnd"/>
      <w:r>
        <w:rPr>
          <w:i/>
          <w:spacing w:val="-2"/>
          <w:sz w:val="28"/>
          <w:u w:val="single"/>
        </w:rPr>
        <w:t>:</w:t>
      </w:r>
    </w:p>
    <w:p w:rsidR="00C3700B" w:rsidRDefault="00A85D7C">
      <w:pPr>
        <w:pStyle w:val="a8"/>
        <w:numPr>
          <w:ilvl w:val="0"/>
          <w:numId w:val="2"/>
        </w:numPr>
        <w:tabs>
          <w:tab w:val="left" w:pos="1570"/>
        </w:tabs>
        <w:spacing w:before="83"/>
        <w:ind w:left="1570"/>
        <w:rPr>
          <w:rFonts w:ascii="Symbol" w:hAnsi="Symbol"/>
          <w:sz w:val="28"/>
        </w:rPr>
      </w:pPr>
      <w:r>
        <w:rPr>
          <w:sz w:val="28"/>
        </w:rPr>
        <w:t>копия</w:t>
      </w:r>
      <w:r>
        <w:rPr>
          <w:spacing w:val="5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-5"/>
          <w:sz w:val="28"/>
        </w:rPr>
        <w:t xml:space="preserve"> </w:t>
      </w:r>
      <w:r>
        <w:rPr>
          <w:sz w:val="28"/>
        </w:rPr>
        <w:t>свидетельства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 рождении</w:t>
      </w:r>
      <w:r>
        <w:rPr>
          <w:spacing w:val="6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C3700B" w:rsidRDefault="00A85D7C">
      <w:pPr>
        <w:pStyle w:val="a8"/>
        <w:numPr>
          <w:ilvl w:val="0"/>
          <w:numId w:val="2"/>
        </w:numPr>
        <w:tabs>
          <w:tab w:val="left" w:pos="1570"/>
          <w:tab w:val="left" w:pos="2586"/>
        </w:tabs>
        <w:spacing w:before="80" w:line="292" w:lineRule="auto"/>
        <w:ind w:right="298" w:firstLine="566"/>
        <w:jc w:val="both"/>
        <w:rPr>
          <w:rFonts w:ascii="Symbol" w:hAnsi="Symbol"/>
          <w:sz w:val="28"/>
        </w:rPr>
      </w:pPr>
      <w:r>
        <w:rPr>
          <w:spacing w:val="-4"/>
          <w:sz w:val="28"/>
        </w:rPr>
        <w:t>копия</w:t>
      </w:r>
      <w:r>
        <w:rPr>
          <w:sz w:val="28"/>
        </w:rPr>
        <w:t xml:space="preserve"> и</w:t>
      </w:r>
      <w:r>
        <w:rPr>
          <w:spacing w:val="40"/>
          <w:sz w:val="28"/>
        </w:rPr>
        <w:t xml:space="preserve"> </w:t>
      </w:r>
      <w:r>
        <w:rPr>
          <w:sz w:val="28"/>
        </w:rPr>
        <w:t>оригинал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40"/>
          <w:sz w:val="28"/>
        </w:rPr>
        <w:t xml:space="preserve"> </w:t>
      </w:r>
      <w:r>
        <w:rPr>
          <w:sz w:val="28"/>
        </w:rPr>
        <w:t>подтверждающего</w:t>
      </w:r>
      <w:r>
        <w:rPr>
          <w:spacing w:val="40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подающего заявление родителя (законного представителя) ребенка;</w:t>
      </w:r>
    </w:p>
    <w:p w:rsidR="00C3700B" w:rsidRDefault="00A85D7C">
      <w:pPr>
        <w:pStyle w:val="a8"/>
        <w:numPr>
          <w:ilvl w:val="0"/>
          <w:numId w:val="2"/>
        </w:numPr>
        <w:tabs>
          <w:tab w:val="left" w:pos="1570"/>
          <w:tab w:val="left" w:pos="3342"/>
          <w:tab w:val="left" w:pos="4485"/>
          <w:tab w:val="left" w:pos="5135"/>
          <w:tab w:val="left" w:pos="6737"/>
          <w:tab w:val="left" w:pos="9059"/>
        </w:tabs>
        <w:spacing w:before="8" w:line="292" w:lineRule="auto"/>
        <w:ind w:right="294" w:firstLine="566"/>
        <w:rPr>
          <w:rFonts w:ascii="Symbol" w:hAnsi="Symbol"/>
          <w:sz w:val="28"/>
        </w:rPr>
      </w:pPr>
      <w:r>
        <w:rPr>
          <w:sz w:val="28"/>
        </w:rPr>
        <w:t xml:space="preserve">копия и форма №8 </w:t>
      </w:r>
    </w:p>
    <w:p w:rsidR="00C3700B" w:rsidRPr="00370BEB" w:rsidRDefault="00A85D7C" w:rsidP="00370BEB">
      <w:pPr>
        <w:pStyle w:val="a8"/>
        <w:numPr>
          <w:ilvl w:val="0"/>
          <w:numId w:val="2"/>
        </w:numPr>
        <w:tabs>
          <w:tab w:val="left" w:pos="1570"/>
        </w:tabs>
        <w:spacing w:before="7"/>
        <w:ind w:left="1570"/>
        <w:rPr>
          <w:rFonts w:ascii="Symbol" w:hAnsi="Symbol"/>
          <w:sz w:val="28"/>
        </w:rPr>
        <w:sectPr w:rsidR="00C3700B" w:rsidRPr="00370BEB">
          <w:pgSz w:w="11906" w:h="16838"/>
          <w:pgMar w:top="426" w:right="425" w:bottom="142" w:left="566" w:header="0" w:footer="0" w:gutter="0"/>
          <w:cols w:space="720"/>
          <w:formProt w:val="0"/>
        </w:sectPr>
      </w:pPr>
      <w:r>
        <w:rPr>
          <w:spacing w:val="-4"/>
          <w:sz w:val="28"/>
        </w:rPr>
        <w:t xml:space="preserve">1 </w:t>
      </w:r>
      <w:r>
        <w:rPr>
          <w:sz w:val="28"/>
        </w:rPr>
        <w:t>фотография</w:t>
      </w:r>
      <w:r>
        <w:rPr>
          <w:spacing w:val="6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размером</w:t>
      </w:r>
      <w:r>
        <w:rPr>
          <w:spacing w:val="-4"/>
          <w:sz w:val="28"/>
        </w:rPr>
        <w:t xml:space="preserve"> </w:t>
      </w:r>
      <w:r>
        <w:rPr>
          <w:sz w:val="28"/>
        </w:rPr>
        <w:t>3х4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см.</w:t>
      </w:r>
    </w:p>
    <w:p w:rsidR="00C3700B" w:rsidRDefault="00A85D7C">
      <w:pPr>
        <w:spacing w:before="77"/>
        <w:ind w:left="2087" w:right="2221" w:hanging="360"/>
        <w:jc w:val="center"/>
        <w:rPr>
          <w:b/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отбора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требования,</w:t>
      </w:r>
    </w:p>
    <w:p w:rsidR="00C3700B" w:rsidRDefault="00A85D7C">
      <w:pPr>
        <w:spacing w:before="81" w:line="300" w:lineRule="auto"/>
        <w:ind w:left="288" w:right="432" w:firstLine="75"/>
        <w:jc w:val="center"/>
        <w:rPr>
          <w:b/>
          <w:sz w:val="28"/>
        </w:rPr>
      </w:pPr>
      <w:r>
        <w:rPr>
          <w:b/>
          <w:sz w:val="28"/>
        </w:rPr>
        <w:t xml:space="preserve">предъявляемые к уровню творческих способностей и физическим </w:t>
      </w:r>
      <w:r>
        <w:rPr>
          <w:b/>
          <w:sz w:val="28"/>
        </w:rPr>
        <w:t>данным при поступлении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дополнительные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предпрофессиональные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общеобразовательные программы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 области музыкального искусства «Фортепиано»,</w:t>
      </w:r>
    </w:p>
    <w:p w:rsidR="00C3700B" w:rsidRDefault="00A85D7C">
      <w:pPr>
        <w:spacing w:line="300" w:lineRule="auto"/>
        <w:ind w:left="1919" w:right="2059" w:hanging="360"/>
        <w:jc w:val="center"/>
        <w:rPr>
          <w:b/>
          <w:sz w:val="28"/>
        </w:rPr>
      </w:pPr>
      <w:r>
        <w:rPr>
          <w:b/>
          <w:sz w:val="28"/>
        </w:rPr>
        <w:t>«Струнные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инструменты (скрипка)»,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«Народные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инструменты» в МБУ ДО ДШИ «Форте»</w:t>
      </w:r>
    </w:p>
    <w:p w:rsidR="00C3700B" w:rsidRPr="00A85D7C" w:rsidRDefault="00A85D7C">
      <w:pPr>
        <w:spacing w:before="194"/>
        <w:ind w:left="153" w:hanging="360"/>
        <w:rPr>
          <w:color w:val="000000" w:themeColor="text1"/>
          <w:sz w:val="28"/>
        </w:rPr>
      </w:pPr>
      <w:r w:rsidRPr="00A85D7C">
        <w:rPr>
          <w:b/>
          <w:i/>
          <w:color w:val="000000" w:themeColor="text1"/>
          <w:sz w:val="28"/>
        </w:rPr>
        <w:t>Формы</w:t>
      </w:r>
      <w:r w:rsidRPr="00A85D7C">
        <w:rPr>
          <w:b/>
          <w:i/>
          <w:color w:val="000000" w:themeColor="text1"/>
          <w:spacing w:val="-13"/>
          <w:sz w:val="28"/>
        </w:rPr>
        <w:t xml:space="preserve"> </w:t>
      </w:r>
      <w:r w:rsidRPr="00A85D7C">
        <w:rPr>
          <w:b/>
          <w:i/>
          <w:color w:val="000000" w:themeColor="text1"/>
          <w:sz w:val="28"/>
        </w:rPr>
        <w:t>отбора:</w:t>
      </w:r>
      <w:r w:rsidRPr="00A85D7C">
        <w:rPr>
          <w:b/>
          <w:i/>
          <w:color w:val="000000" w:themeColor="text1"/>
          <w:spacing w:val="-5"/>
          <w:sz w:val="28"/>
        </w:rPr>
        <w:t xml:space="preserve"> </w:t>
      </w:r>
      <w:r w:rsidRPr="00A85D7C">
        <w:rPr>
          <w:color w:val="000000" w:themeColor="text1"/>
          <w:sz w:val="28"/>
        </w:rPr>
        <w:t>прослушивание,</w:t>
      </w:r>
      <w:r w:rsidRPr="00A85D7C">
        <w:rPr>
          <w:color w:val="000000" w:themeColor="text1"/>
          <w:spacing w:val="-7"/>
          <w:sz w:val="28"/>
        </w:rPr>
        <w:t xml:space="preserve"> </w:t>
      </w:r>
      <w:r w:rsidRPr="00A85D7C">
        <w:rPr>
          <w:color w:val="000000" w:themeColor="text1"/>
          <w:spacing w:val="-2"/>
          <w:sz w:val="28"/>
        </w:rPr>
        <w:t>собеседова</w:t>
      </w:r>
      <w:r w:rsidRPr="00A85D7C">
        <w:rPr>
          <w:color w:val="000000" w:themeColor="text1"/>
          <w:spacing w:val="-2"/>
          <w:sz w:val="28"/>
        </w:rPr>
        <w:t>ние.</w:t>
      </w:r>
    </w:p>
    <w:p w:rsidR="00C3700B" w:rsidRPr="00A85D7C" w:rsidRDefault="00A85D7C">
      <w:pPr>
        <w:pStyle w:val="Heading1"/>
        <w:spacing w:before="88"/>
        <w:rPr>
          <w:color w:val="000000" w:themeColor="text1"/>
        </w:rPr>
      </w:pPr>
      <w:r w:rsidRPr="00A85D7C">
        <w:rPr>
          <w:color w:val="000000" w:themeColor="text1"/>
          <w:spacing w:val="-2"/>
        </w:rPr>
        <w:t>Требования:</w:t>
      </w:r>
    </w:p>
    <w:p w:rsidR="00C3700B" w:rsidRPr="00A85D7C" w:rsidRDefault="00A85D7C">
      <w:pPr>
        <w:pStyle w:val="a4"/>
        <w:spacing w:before="74" w:line="300" w:lineRule="auto"/>
        <w:ind w:right="288" w:firstLine="708"/>
        <w:rPr>
          <w:color w:val="000000" w:themeColor="text1"/>
        </w:rPr>
      </w:pPr>
      <w:r w:rsidRPr="00A85D7C">
        <w:rPr>
          <w:color w:val="000000" w:themeColor="text1"/>
        </w:rPr>
        <w:t xml:space="preserve">К процедуре проверки уровня творческих способностей допускаются как дети, имеющие подготовку в рамках занятий на подготовительных отделениях, так и не  имеющие специальной подготовки и не занимавшиеся в подготовительных классах. </w:t>
      </w:r>
    </w:p>
    <w:p w:rsidR="00C3700B" w:rsidRPr="00A85D7C" w:rsidRDefault="00A85D7C">
      <w:pPr>
        <w:spacing w:line="321" w:lineRule="exact"/>
        <w:ind w:left="862" w:hanging="360"/>
        <w:jc w:val="both"/>
        <w:rPr>
          <w:i/>
          <w:color w:val="000000" w:themeColor="text1"/>
          <w:sz w:val="28"/>
        </w:rPr>
      </w:pPr>
      <w:r w:rsidRPr="00A85D7C">
        <w:rPr>
          <w:i/>
          <w:color w:val="000000" w:themeColor="text1"/>
          <w:sz w:val="28"/>
        </w:rPr>
        <w:t>К</w:t>
      </w:r>
      <w:r w:rsidRPr="00A85D7C">
        <w:rPr>
          <w:i/>
          <w:color w:val="000000" w:themeColor="text1"/>
          <w:spacing w:val="-6"/>
          <w:sz w:val="28"/>
        </w:rPr>
        <w:t xml:space="preserve"> </w:t>
      </w:r>
      <w:r w:rsidRPr="00A85D7C">
        <w:rPr>
          <w:i/>
          <w:color w:val="000000" w:themeColor="text1"/>
          <w:sz w:val="28"/>
        </w:rPr>
        <w:t>индивид</w:t>
      </w:r>
      <w:r w:rsidRPr="00A85D7C">
        <w:rPr>
          <w:i/>
          <w:color w:val="000000" w:themeColor="text1"/>
          <w:sz w:val="28"/>
        </w:rPr>
        <w:t>уальному</w:t>
      </w:r>
      <w:r w:rsidRPr="00A85D7C">
        <w:rPr>
          <w:i/>
          <w:color w:val="000000" w:themeColor="text1"/>
          <w:spacing w:val="-8"/>
          <w:sz w:val="28"/>
        </w:rPr>
        <w:t xml:space="preserve"> </w:t>
      </w:r>
      <w:r w:rsidRPr="00A85D7C">
        <w:rPr>
          <w:i/>
          <w:color w:val="000000" w:themeColor="text1"/>
          <w:sz w:val="28"/>
        </w:rPr>
        <w:t>опросу</w:t>
      </w:r>
      <w:r w:rsidRPr="00A85D7C">
        <w:rPr>
          <w:i/>
          <w:color w:val="000000" w:themeColor="text1"/>
          <w:spacing w:val="-8"/>
          <w:sz w:val="28"/>
        </w:rPr>
        <w:t xml:space="preserve"> </w:t>
      </w:r>
      <w:r w:rsidRPr="00A85D7C">
        <w:rPr>
          <w:i/>
          <w:color w:val="000000" w:themeColor="text1"/>
          <w:sz w:val="28"/>
        </w:rPr>
        <w:t>ребенок</w:t>
      </w:r>
      <w:r w:rsidRPr="00A85D7C">
        <w:rPr>
          <w:i/>
          <w:color w:val="000000" w:themeColor="text1"/>
          <w:spacing w:val="-5"/>
          <w:sz w:val="28"/>
        </w:rPr>
        <w:t xml:space="preserve"> </w:t>
      </w:r>
      <w:r w:rsidRPr="00A85D7C">
        <w:rPr>
          <w:i/>
          <w:color w:val="000000" w:themeColor="text1"/>
          <w:spacing w:val="-2"/>
          <w:sz w:val="28"/>
        </w:rPr>
        <w:t>должен:</w:t>
      </w:r>
    </w:p>
    <w:p w:rsidR="00C3700B" w:rsidRPr="00A85D7C" w:rsidRDefault="00A85D7C">
      <w:pPr>
        <w:pStyle w:val="a8"/>
        <w:numPr>
          <w:ilvl w:val="0"/>
          <w:numId w:val="1"/>
        </w:numPr>
        <w:tabs>
          <w:tab w:val="left" w:pos="1341"/>
        </w:tabs>
        <w:spacing w:before="81" w:line="300" w:lineRule="auto"/>
        <w:ind w:left="153" w:right="295" w:firstLine="708"/>
        <w:jc w:val="both"/>
        <w:rPr>
          <w:color w:val="000000" w:themeColor="text1"/>
          <w:sz w:val="28"/>
        </w:rPr>
      </w:pPr>
      <w:r w:rsidRPr="00A85D7C">
        <w:rPr>
          <w:color w:val="000000" w:themeColor="text1"/>
          <w:sz w:val="28"/>
        </w:rPr>
        <w:t xml:space="preserve">Спеть песню (без сопровождения или с инструментальным сопровождением) соблюдая правильную интонацию, ритм, </w:t>
      </w:r>
      <w:r w:rsidRPr="00A85D7C">
        <w:rPr>
          <w:color w:val="000000" w:themeColor="text1"/>
          <w:spacing w:val="-2"/>
          <w:sz w:val="28"/>
        </w:rPr>
        <w:t>выразительно;</w:t>
      </w:r>
    </w:p>
    <w:p w:rsidR="00C3700B" w:rsidRPr="00A85D7C" w:rsidRDefault="00A85D7C">
      <w:pPr>
        <w:pStyle w:val="a8"/>
        <w:numPr>
          <w:ilvl w:val="0"/>
          <w:numId w:val="1"/>
        </w:numPr>
        <w:tabs>
          <w:tab w:val="left" w:pos="1341"/>
        </w:tabs>
        <w:spacing w:before="2" w:line="295" w:lineRule="auto"/>
        <w:ind w:left="153" w:right="296" w:firstLine="708"/>
        <w:jc w:val="both"/>
        <w:rPr>
          <w:color w:val="000000" w:themeColor="text1"/>
          <w:sz w:val="28"/>
        </w:rPr>
      </w:pPr>
      <w:r w:rsidRPr="00A85D7C">
        <w:rPr>
          <w:color w:val="000000" w:themeColor="text1"/>
          <w:sz w:val="28"/>
        </w:rPr>
        <w:t xml:space="preserve">Правильно повторить 3-4 </w:t>
      </w:r>
      <w:proofErr w:type="gramStart"/>
      <w:r w:rsidRPr="00A85D7C">
        <w:rPr>
          <w:color w:val="000000" w:themeColor="text1"/>
          <w:sz w:val="28"/>
        </w:rPr>
        <w:t>ритмических</w:t>
      </w:r>
      <w:proofErr w:type="gramEnd"/>
      <w:r w:rsidRPr="00A85D7C">
        <w:rPr>
          <w:color w:val="000000" w:themeColor="text1"/>
          <w:sz w:val="28"/>
        </w:rPr>
        <w:t xml:space="preserve"> рисунка за преподавателем, прохлопывая в ладоши;</w:t>
      </w:r>
    </w:p>
    <w:p w:rsidR="00C3700B" w:rsidRPr="00A85D7C" w:rsidRDefault="00A85D7C">
      <w:pPr>
        <w:pStyle w:val="a8"/>
        <w:numPr>
          <w:ilvl w:val="0"/>
          <w:numId w:val="1"/>
        </w:numPr>
        <w:tabs>
          <w:tab w:val="left" w:pos="1141"/>
        </w:tabs>
        <w:spacing w:before="5"/>
        <w:ind w:left="1141" w:hanging="279"/>
        <w:jc w:val="both"/>
        <w:rPr>
          <w:color w:val="000000" w:themeColor="text1"/>
          <w:sz w:val="28"/>
        </w:rPr>
      </w:pPr>
      <w:r w:rsidRPr="00A85D7C">
        <w:rPr>
          <w:color w:val="000000" w:themeColor="text1"/>
          <w:sz w:val="28"/>
        </w:rPr>
        <w:t>Правильно</w:t>
      </w:r>
      <w:r w:rsidRPr="00A85D7C">
        <w:rPr>
          <w:color w:val="000000" w:themeColor="text1"/>
          <w:spacing w:val="59"/>
          <w:sz w:val="28"/>
        </w:rPr>
        <w:t xml:space="preserve"> </w:t>
      </w:r>
      <w:r w:rsidRPr="00A85D7C">
        <w:rPr>
          <w:color w:val="000000" w:themeColor="text1"/>
          <w:sz w:val="28"/>
        </w:rPr>
        <w:t>спеть</w:t>
      </w:r>
      <w:r w:rsidRPr="00A85D7C">
        <w:rPr>
          <w:color w:val="000000" w:themeColor="text1"/>
          <w:spacing w:val="-6"/>
          <w:sz w:val="28"/>
        </w:rPr>
        <w:t xml:space="preserve"> </w:t>
      </w:r>
      <w:r w:rsidRPr="00A85D7C">
        <w:rPr>
          <w:color w:val="000000" w:themeColor="text1"/>
          <w:sz w:val="28"/>
        </w:rPr>
        <w:t>с</w:t>
      </w:r>
      <w:r w:rsidRPr="00A85D7C">
        <w:rPr>
          <w:color w:val="000000" w:themeColor="text1"/>
          <w:spacing w:val="-5"/>
          <w:sz w:val="28"/>
        </w:rPr>
        <w:t xml:space="preserve"> </w:t>
      </w:r>
      <w:r w:rsidRPr="00A85D7C">
        <w:rPr>
          <w:color w:val="000000" w:themeColor="text1"/>
          <w:sz w:val="28"/>
        </w:rPr>
        <w:t>инструмента</w:t>
      </w:r>
      <w:r w:rsidRPr="00A85D7C">
        <w:rPr>
          <w:color w:val="000000" w:themeColor="text1"/>
          <w:spacing w:val="-4"/>
          <w:sz w:val="28"/>
        </w:rPr>
        <w:t xml:space="preserve"> </w:t>
      </w:r>
      <w:r w:rsidRPr="00A85D7C">
        <w:rPr>
          <w:color w:val="000000" w:themeColor="text1"/>
          <w:sz w:val="28"/>
        </w:rPr>
        <w:t>звуки</w:t>
      </w:r>
      <w:r w:rsidRPr="00A85D7C">
        <w:rPr>
          <w:color w:val="000000" w:themeColor="text1"/>
          <w:spacing w:val="-4"/>
          <w:sz w:val="28"/>
        </w:rPr>
        <w:t xml:space="preserve"> </w:t>
      </w:r>
      <w:r w:rsidRPr="00A85D7C">
        <w:rPr>
          <w:color w:val="000000" w:themeColor="text1"/>
          <w:sz w:val="28"/>
        </w:rPr>
        <w:t>в</w:t>
      </w:r>
      <w:r w:rsidRPr="00A85D7C">
        <w:rPr>
          <w:color w:val="000000" w:themeColor="text1"/>
          <w:spacing w:val="-5"/>
          <w:sz w:val="28"/>
        </w:rPr>
        <w:t xml:space="preserve"> </w:t>
      </w:r>
      <w:r w:rsidRPr="00A85D7C">
        <w:rPr>
          <w:color w:val="000000" w:themeColor="text1"/>
          <w:sz w:val="28"/>
        </w:rPr>
        <w:t>пределах</w:t>
      </w:r>
      <w:r w:rsidRPr="00A85D7C">
        <w:rPr>
          <w:color w:val="000000" w:themeColor="text1"/>
          <w:spacing w:val="-7"/>
          <w:sz w:val="28"/>
        </w:rPr>
        <w:t xml:space="preserve"> </w:t>
      </w:r>
      <w:r w:rsidRPr="00A85D7C">
        <w:rPr>
          <w:color w:val="000000" w:themeColor="text1"/>
          <w:spacing w:val="-2"/>
          <w:sz w:val="28"/>
        </w:rPr>
        <w:t>октавы;</w:t>
      </w:r>
    </w:p>
    <w:p w:rsidR="00C3700B" w:rsidRPr="00A85D7C" w:rsidRDefault="00A85D7C">
      <w:pPr>
        <w:pStyle w:val="a8"/>
        <w:numPr>
          <w:ilvl w:val="0"/>
          <w:numId w:val="1"/>
        </w:numPr>
        <w:tabs>
          <w:tab w:val="left" w:pos="1191"/>
        </w:tabs>
        <w:spacing w:before="82"/>
        <w:ind w:left="1191" w:hanging="329"/>
        <w:jc w:val="both"/>
        <w:rPr>
          <w:color w:val="000000" w:themeColor="text1"/>
          <w:sz w:val="28"/>
        </w:rPr>
      </w:pPr>
      <w:r w:rsidRPr="00A85D7C">
        <w:rPr>
          <w:color w:val="000000" w:themeColor="text1"/>
          <w:sz w:val="28"/>
        </w:rPr>
        <w:t>Прочесть</w:t>
      </w:r>
      <w:r w:rsidRPr="00A85D7C">
        <w:rPr>
          <w:color w:val="000000" w:themeColor="text1"/>
          <w:spacing w:val="34"/>
          <w:sz w:val="28"/>
        </w:rPr>
        <w:t xml:space="preserve"> </w:t>
      </w:r>
      <w:r w:rsidRPr="00A85D7C">
        <w:rPr>
          <w:color w:val="000000" w:themeColor="text1"/>
          <w:sz w:val="28"/>
        </w:rPr>
        <w:t>стихотворение</w:t>
      </w:r>
      <w:r w:rsidRPr="00A85D7C">
        <w:rPr>
          <w:color w:val="000000" w:themeColor="text1"/>
          <w:spacing w:val="37"/>
          <w:sz w:val="28"/>
        </w:rPr>
        <w:t xml:space="preserve"> </w:t>
      </w:r>
      <w:r w:rsidRPr="00A85D7C">
        <w:rPr>
          <w:color w:val="000000" w:themeColor="text1"/>
          <w:sz w:val="28"/>
        </w:rPr>
        <w:t>наизусть,</w:t>
      </w:r>
      <w:r w:rsidRPr="00A85D7C">
        <w:rPr>
          <w:color w:val="000000" w:themeColor="text1"/>
          <w:spacing w:val="39"/>
          <w:sz w:val="28"/>
        </w:rPr>
        <w:t xml:space="preserve"> </w:t>
      </w:r>
      <w:r w:rsidRPr="00A85D7C">
        <w:rPr>
          <w:color w:val="000000" w:themeColor="text1"/>
          <w:sz w:val="28"/>
        </w:rPr>
        <w:t>показывая</w:t>
      </w:r>
      <w:r w:rsidRPr="00A85D7C">
        <w:rPr>
          <w:color w:val="000000" w:themeColor="text1"/>
          <w:spacing w:val="40"/>
          <w:sz w:val="28"/>
        </w:rPr>
        <w:t xml:space="preserve"> </w:t>
      </w:r>
      <w:r w:rsidRPr="00A85D7C">
        <w:rPr>
          <w:color w:val="000000" w:themeColor="text1"/>
          <w:sz w:val="28"/>
        </w:rPr>
        <w:t>сценичность,</w:t>
      </w:r>
      <w:r w:rsidRPr="00A85D7C">
        <w:rPr>
          <w:color w:val="000000" w:themeColor="text1"/>
          <w:spacing w:val="39"/>
          <w:sz w:val="28"/>
        </w:rPr>
        <w:t xml:space="preserve"> </w:t>
      </w:r>
      <w:r w:rsidRPr="00A85D7C">
        <w:rPr>
          <w:color w:val="000000" w:themeColor="text1"/>
          <w:spacing w:val="-2"/>
          <w:sz w:val="28"/>
        </w:rPr>
        <w:t>выразительность</w:t>
      </w:r>
    </w:p>
    <w:p w:rsidR="00C3700B" w:rsidRPr="00A85D7C" w:rsidRDefault="00C3700B">
      <w:pPr>
        <w:rPr>
          <w:color w:val="000000" w:themeColor="text1"/>
        </w:rPr>
        <w:sectPr w:rsidR="00C3700B" w:rsidRPr="00A85D7C">
          <w:pgSz w:w="11906" w:h="16838"/>
          <w:pgMar w:top="620" w:right="425" w:bottom="280" w:left="566" w:header="0" w:footer="0" w:gutter="0"/>
          <w:cols w:space="720"/>
          <w:formProt w:val="0"/>
          <w:docGrid w:linePitch="100" w:charSpace="4096"/>
        </w:sectPr>
      </w:pPr>
    </w:p>
    <w:p w:rsidR="00C3700B" w:rsidRPr="00A85D7C" w:rsidRDefault="00A85D7C">
      <w:pPr>
        <w:pStyle w:val="a4"/>
        <w:spacing w:before="79"/>
        <w:jc w:val="left"/>
        <w:rPr>
          <w:color w:val="000000" w:themeColor="text1"/>
        </w:rPr>
      </w:pPr>
      <w:r w:rsidRPr="00A85D7C">
        <w:rPr>
          <w:color w:val="000000" w:themeColor="text1"/>
          <w:spacing w:val="-4"/>
        </w:rPr>
        <w:lastRenderedPageBreak/>
        <w:t>речи;</w:t>
      </w:r>
    </w:p>
    <w:p w:rsidR="00C3700B" w:rsidRPr="00A85D7C" w:rsidRDefault="00A85D7C">
      <w:pPr>
        <w:spacing w:before="160"/>
        <w:rPr>
          <w:color w:val="000000" w:themeColor="text1"/>
          <w:sz w:val="28"/>
        </w:rPr>
      </w:pPr>
      <w:r w:rsidRPr="00A85D7C">
        <w:rPr>
          <w:color w:val="000000" w:themeColor="text1"/>
        </w:rPr>
        <w:br w:type="column"/>
      </w:r>
    </w:p>
    <w:p w:rsidR="00C3700B" w:rsidRPr="00A85D7C" w:rsidRDefault="00A85D7C">
      <w:pPr>
        <w:pStyle w:val="a8"/>
        <w:numPr>
          <w:ilvl w:val="0"/>
          <w:numId w:val="1"/>
        </w:numPr>
        <w:tabs>
          <w:tab w:val="left" w:pos="406"/>
        </w:tabs>
        <w:spacing w:line="300" w:lineRule="auto"/>
        <w:ind w:left="46" w:right="293" w:firstLine="0"/>
        <w:jc w:val="both"/>
        <w:rPr>
          <w:color w:val="000000" w:themeColor="text1"/>
          <w:sz w:val="28"/>
        </w:rPr>
      </w:pPr>
      <w:r w:rsidRPr="00A85D7C">
        <w:rPr>
          <w:color w:val="000000" w:themeColor="text1"/>
          <w:sz w:val="28"/>
        </w:rPr>
        <w:t xml:space="preserve">Повторить </w:t>
      </w:r>
      <w:proofErr w:type="gramStart"/>
      <w:r w:rsidRPr="00A85D7C">
        <w:rPr>
          <w:color w:val="000000" w:themeColor="text1"/>
          <w:sz w:val="28"/>
        </w:rPr>
        <w:t>небольшие</w:t>
      </w:r>
      <w:proofErr w:type="gramEnd"/>
      <w:r w:rsidRPr="00A85D7C">
        <w:rPr>
          <w:color w:val="000000" w:themeColor="text1"/>
          <w:sz w:val="28"/>
        </w:rPr>
        <w:t xml:space="preserve"> попевки из 5-10 звуков, включающих </w:t>
      </w:r>
      <w:proofErr w:type="spellStart"/>
      <w:r w:rsidRPr="00A85D7C">
        <w:rPr>
          <w:color w:val="000000" w:themeColor="text1"/>
          <w:sz w:val="28"/>
        </w:rPr>
        <w:t>поступенное</w:t>
      </w:r>
      <w:proofErr w:type="spellEnd"/>
    </w:p>
    <w:p w:rsidR="00C3700B" w:rsidRPr="00A85D7C" w:rsidRDefault="00A85D7C">
      <w:pPr>
        <w:tabs>
          <w:tab w:val="left" w:pos="406"/>
        </w:tabs>
        <w:spacing w:line="300" w:lineRule="auto"/>
        <w:ind w:left="46" w:right="293" w:hanging="360"/>
        <w:jc w:val="both"/>
        <w:rPr>
          <w:color w:val="000000" w:themeColor="text1"/>
          <w:sz w:val="28"/>
        </w:rPr>
      </w:pPr>
      <w:r w:rsidRPr="00A85D7C">
        <w:rPr>
          <w:color w:val="000000" w:themeColor="text1"/>
          <w:sz w:val="28"/>
        </w:rPr>
        <w:t>мелодическое движение,</w:t>
      </w:r>
      <w:r w:rsidRPr="00A85D7C">
        <w:rPr>
          <w:color w:val="000000" w:themeColor="text1"/>
          <w:spacing w:val="40"/>
          <w:sz w:val="28"/>
        </w:rPr>
        <w:t xml:space="preserve"> </w:t>
      </w:r>
      <w:r w:rsidRPr="00A85D7C">
        <w:rPr>
          <w:color w:val="000000" w:themeColor="text1"/>
          <w:sz w:val="28"/>
        </w:rPr>
        <w:t>движение по звукам трезв</w:t>
      </w:r>
      <w:r w:rsidRPr="00A85D7C">
        <w:rPr>
          <w:color w:val="000000" w:themeColor="text1"/>
          <w:sz w:val="28"/>
        </w:rPr>
        <w:t xml:space="preserve">учия (мажорного и минорного), мелодию с </w:t>
      </w:r>
      <w:proofErr w:type="spellStart"/>
      <w:r w:rsidRPr="00A85D7C">
        <w:rPr>
          <w:color w:val="000000" w:themeColor="text1"/>
          <w:sz w:val="28"/>
        </w:rPr>
        <w:t>опеванием</w:t>
      </w:r>
      <w:proofErr w:type="spellEnd"/>
      <w:r w:rsidRPr="00A85D7C">
        <w:rPr>
          <w:color w:val="000000" w:themeColor="text1"/>
          <w:sz w:val="28"/>
        </w:rPr>
        <w:t>;</w:t>
      </w:r>
    </w:p>
    <w:p w:rsidR="00C3700B" w:rsidRPr="00A85D7C" w:rsidRDefault="00A85D7C">
      <w:pPr>
        <w:pStyle w:val="a8"/>
        <w:numPr>
          <w:ilvl w:val="0"/>
          <w:numId w:val="1"/>
        </w:numPr>
        <w:tabs>
          <w:tab w:val="left" w:pos="396"/>
        </w:tabs>
        <w:ind w:left="396" w:hanging="362"/>
        <w:jc w:val="both"/>
        <w:rPr>
          <w:color w:val="000000" w:themeColor="text1"/>
          <w:sz w:val="28"/>
        </w:rPr>
      </w:pPr>
      <w:r w:rsidRPr="00A85D7C">
        <w:rPr>
          <w:color w:val="000000" w:themeColor="text1"/>
          <w:sz w:val="28"/>
        </w:rPr>
        <w:t>Дети,</w:t>
      </w:r>
      <w:r w:rsidRPr="00A85D7C">
        <w:rPr>
          <w:color w:val="000000" w:themeColor="text1"/>
          <w:spacing w:val="78"/>
          <w:sz w:val="28"/>
        </w:rPr>
        <w:t xml:space="preserve"> </w:t>
      </w:r>
      <w:r w:rsidRPr="00A85D7C">
        <w:rPr>
          <w:color w:val="000000" w:themeColor="text1"/>
          <w:sz w:val="28"/>
        </w:rPr>
        <w:t>имеющие</w:t>
      </w:r>
      <w:r w:rsidRPr="00A85D7C">
        <w:rPr>
          <w:color w:val="000000" w:themeColor="text1"/>
          <w:spacing w:val="78"/>
          <w:sz w:val="28"/>
        </w:rPr>
        <w:t xml:space="preserve"> </w:t>
      </w:r>
      <w:r w:rsidRPr="00A85D7C">
        <w:rPr>
          <w:color w:val="000000" w:themeColor="text1"/>
          <w:sz w:val="28"/>
        </w:rPr>
        <w:t>подготовку</w:t>
      </w:r>
      <w:r w:rsidRPr="00A85D7C">
        <w:rPr>
          <w:color w:val="000000" w:themeColor="text1"/>
          <w:spacing w:val="75"/>
          <w:sz w:val="28"/>
        </w:rPr>
        <w:t xml:space="preserve"> </w:t>
      </w:r>
      <w:r w:rsidRPr="00A85D7C">
        <w:rPr>
          <w:color w:val="000000" w:themeColor="text1"/>
          <w:sz w:val="28"/>
        </w:rPr>
        <w:t>по</w:t>
      </w:r>
      <w:r w:rsidRPr="00A85D7C">
        <w:rPr>
          <w:color w:val="000000" w:themeColor="text1"/>
          <w:spacing w:val="46"/>
          <w:w w:val="150"/>
          <w:sz w:val="28"/>
        </w:rPr>
        <w:t xml:space="preserve"> </w:t>
      </w:r>
      <w:r w:rsidRPr="00A85D7C">
        <w:rPr>
          <w:color w:val="000000" w:themeColor="text1"/>
          <w:sz w:val="28"/>
        </w:rPr>
        <w:t>инструменту,</w:t>
      </w:r>
      <w:r w:rsidRPr="00A85D7C">
        <w:rPr>
          <w:color w:val="000000" w:themeColor="text1"/>
          <w:spacing w:val="78"/>
          <w:sz w:val="28"/>
        </w:rPr>
        <w:t xml:space="preserve"> </w:t>
      </w:r>
      <w:r w:rsidRPr="00A85D7C">
        <w:rPr>
          <w:color w:val="000000" w:themeColor="text1"/>
          <w:sz w:val="28"/>
        </w:rPr>
        <w:t>также</w:t>
      </w:r>
      <w:r w:rsidRPr="00A85D7C">
        <w:rPr>
          <w:color w:val="000000" w:themeColor="text1"/>
          <w:spacing w:val="48"/>
          <w:w w:val="150"/>
          <w:sz w:val="28"/>
        </w:rPr>
        <w:t xml:space="preserve"> </w:t>
      </w:r>
      <w:r w:rsidRPr="00A85D7C">
        <w:rPr>
          <w:color w:val="000000" w:themeColor="text1"/>
          <w:sz w:val="28"/>
        </w:rPr>
        <w:t>могут</w:t>
      </w:r>
      <w:r w:rsidRPr="00A85D7C">
        <w:rPr>
          <w:color w:val="000000" w:themeColor="text1"/>
          <w:spacing w:val="79"/>
          <w:sz w:val="28"/>
        </w:rPr>
        <w:t xml:space="preserve"> </w:t>
      </w:r>
      <w:r w:rsidRPr="00A85D7C">
        <w:rPr>
          <w:color w:val="000000" w:themeColor="text1"/>
          <w:sz w:val="28"/>
        </w:rPr>
        <w:t>сыграть</w:t>
      </w:r>
      <w:r w:rsidRPr="00A85D7C">
        <w:rPr>
          <w:color w:val="000000" w:themeColor="text1"/>
          <w:spacing w:val="79"/>
          <w:sz w:val="28"/>
        </w:rPr>
        <w:t xml:space="preserve"> </w:t>
      </w:r>
      <w:r w:rsidRPr="00A85D7C">
        <w:rPr>
          <w:color w:val="000000" w:themeColor="text1"/>
          <w:spacing w:val="-2"/>
          <w:sz w:val="28"/>
        </w:rPr>
        <w:t>любое</w:t>
      </w:r>
    </w:p>
    <w:p w:rsidR="00C3700B" w:rsidRPr="00A85D7C" w:rsidRDefault="00C3700B">
      <w:pPr>
        <w:rPr>
          <w:color w:val="000000" w:themeColor="text1"/>
        </w:rPr>
        <w:sectPr w:rsidR="00C3700B" w:rsidRPr="00A85D7C">
          <w:type w:val="continuous"/>
          <w:pgSz w:w="11906" w:h="16838"/>
          <w:pgMar w:top="620" w:right="425" w:bottom="280" w:left="566" w:header="0" w:footer="0" w:gutter="0"/>
          <w:cols w:num="2" w:space="720" w:equalWidth="0">
            <w:col w:w="825" w:space="2"/>
            <w:col w:w="10087"/>
          </w:cols>
          <w:formProt w:val="0"/>
          <w:docGrid w:linePitch="100" w:charSpace="4096"/>
        </w:sectPr>
      </w:pPr>
    </w:p>
    <w:p w:rsidR="00C3700B" w:rsidRPr="00A85D7C" w:rsidRDefault="00A85D7C">
      <w:pPr>
        <w:pStyle w:val="a4"/>
        <w:spacing w:before="81"/>
        <w:jc w:val="left"/>
        <w:rPr>
          <w:color w:val="000000" w:themeColor="text1"/>
        </w:rPr>
      </w:pPr>
      <w:r w:rsidRPr="00A85D7C">
        <w:rPr>
          <w:color w:val="000000" w:themeColor="text1"/>
          <w:spacing w:val="-2"/>
        </w:rPr>
        <w:lastRenderedPageBreak/>
        <w:t>произведение.</w:t>
      </w:r>
    </w:p>
    <w:p w:rsidR="00C3700B" w:rsidRDefault="00A85D7C">
      <w:pPr>
        <w:pStyle w:val="Heading1"/>
      </w:pPr>
      <w:r w:rsidRPr="00A85D7C">
        <w:rPr>
          <w:color w:val="000000" w:themeColor="text1"/>
        </w:rPr>
        <w:t>Требования</w:t>
      </w:r>
      <w:r w:rsidRPr="00A85D7C">
        <w:rPr>
          <w:color w:val="000000" w:themeColor="text1"/>
          <w:spacing w:val="60"/>
        </w:rPr>
        <w:t xml:space="preserve"> </w:t>
      </w:r>
      <w:r w:rsidRPr="00A85D7C">
        <w:rPr>
          <w:color w:val="000000" w:themeColor="text1"/>
        </w:rPr>
        <w:t>к</w:t>
      </w:r>
      <w:r w:rsidRPr="00A85D7C">
        <w:rPr>
          <w:color w:val="000000" w:themeColor="text1"/>
          <w:spacing w:val="-6"/>
        </w:rPr>
        <w:t xml:space="preserve"> </w:t>
      </w:r>
      <w:r w:rsidRPr="00A85D7C">
        <w:rPr>
          <w:color w:val="000000" w:themeColor="text1"/>
        </w:rPr>
        <w:t>физическим</w:t>
      </w:r>
      <w:r w:rsidRPr="00A85D7C">
        <w:rPr>
          <w:color w:val="000000" w:themeColor="text1"/>
          <w:spacing w:val="-5"/>
        </w:rPr>
        <w:t xml:space="preserve"> </w:t>
      </w:r>
      <w:r w:rsidRPr="00A85D7C">
        <w:rPr>
          <w:color w:val="000000" w:themeColor="text1"/>
        </w:rPr>
        <w:t>данным</w:t>
      </w:r>
      <w:r w:rsidRPr="00A85D7C">
        <w:rPr>
          <w:color w:val="000000" w:themeColor="text1"/>
          <w:spacing w:val="-4"/>
        </w:rPr>
        <w:t xml:space="preserve"> </w:t>
      </w:r>
      <w:r w:rsidRPr="00A85D7C">
        <w:rPr>
          <w:color w:val="000000" w:themeColor="text1"/>
          <w:spacing w:val="-2"/>
        </w:rPr>
        <w:t>детей</w:t>
      </w:r>
      <w:r>
        <w:rPr>
          <w:spacing w:val="-2"/>
        </w:rPr>
        <w:t>.</w:t>
      </w:r>
    </w:p>
    <w:p w:rsidR="00C3700B" w:rsidRDefault="00A85D7C">
      <w:pPr>
        <w:pStyle w:val="a4"/>
        <w:spacing w:before="74" w:line="300" w:lineRule="auto"/>
        <w:ind w:right="294" w:firstLine="708"/>
      </w:pPr>
      <w:r>
        <w:t xml:space="preserve">Отсутствие каких-либо патологических физических </w:t>
      </w:r>
      <w:r>
        <w:t>недостатков,</w:t>
      </w:r>
      <w:r>
        <w:rPr>
          <w:spacing w:val="40"/>
        </w:rPr>
        <w:t xml:space="preserve"> </w:t>
      </w:r>
      <w:r>
        <w:t xml:space="preserve">присутствие общей свободы в теле. Свобода и пластичность рук, гибкость, но не </w:t>
      </w:r>
      <w:proofErr w:type="gramStart"/>
      <w:r>
        <w:t>расхлябанность</w:t>
      </w:r>
      <w:proofErr w:type="gramEnd"/>
      <w:r>
        <w:t xml:space="preserve"> суставов пальцев</w:t>
      </w:r>
      <w:r>
        <w:rPr>
          <w:spacing w:val="-1"/>
        </w:rPr>
        <w:t xml:space="preserve"> </w:t>
      </w:r>
      <w:r>
        <w:t>рук, широкая, мягкая ладонь, ровные</w:t>
      </w:r>
      <w:r>
        <w:rPr>
          <w:spacing w:val="-1"/>
        </w:rPr>
        <w:t xml:space="preserve"> </w:t>
      </w:r>
      <w:r>
        <w:t>пальцы рук (мизинец не короче последней фаланги безымянного пальца), наличие хороших подушечек на</w:t>
      </w:r>
      <w:r>
        <w:t xml:space="preserve"> пальцах.</w:t>
      </w:r>
    </w:p>
    <w:p w:rsidR="00C3700B" w:rsidRDefault="00C3700B">
      <w:pPr>
        <w:sectPr w:rsidR="00C3700B">
          <w:type w:val="continuous"/>
          <w:pgSz w:w="11906" w:h="16838"/>
          <w:pgMar w:top="620" w:right="425" w:bottom="280" w:left="566" w:header="0" w:footer="0" w:gutter="0"/>
          <w:cols w:space="720"/>
          <w:formProt w:val="0"/>
          <w:docGrid w:linePitch="100" w:charSpace="4096"/>
        </w:sectPr>
      </w:pPr>
    </w:p>
    <w:p w:rsidR="00C3700B" w:rsidRDefault="00A85D7C">
      <w:pPr>
        <w:spacing w:before="77"/>
        <w:ind w:left="2087" w:right="2221"/>
        <w:jc w:val="center"/>
        <w:rPr>
          <w:b/>
          <w:sz w:val="28"/>
        </w:rPr>
      </w:pPr>
      <w:r>
        <w:rPr>
          <w:b/>
          <w:sz w:val="28"/>
        </w:rPr>
        <w:lastRenderedPageBreak/>
        <w:t>Система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оценок</w:t>
      </w:r>
    </w:p>
    <w:p w:rsidR="00C3700B" w:rsidRDefault="00A85D7C">
      <w:pPr>
        <w:spacing w:before="81" w:line="300" w:lineRule="auto"/>
        <w:ind w:left="893" w:right="1039" w:firstLine="4"/>
        <w:jc w:val="center"/>
        <w:rPr>
          <w:b/>
          <w:sz w:val="28"/>
        </w:rPr>
      </w:pPr>
      <w:r>
        <w:rPr>
          <w:b/>
          <w:sz w:val="28"/>
        </w:rPr>
        <w:t>при проведении приема на дополнительные предпрофессиональные общеобразовательные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области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музыкального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искусства</w:t>
      </w:r>
    </w:p>
    <w:p w:rsidR="00C3700B" w:rsidRDefault="00A85D7C">
      <w:pPr>
        <w:spacing w:line="300" w:lineRule="auto"/>
        <w:ind w:left="929" w:right="1069"/>
        <w:jc w:val="center"/>
        <w:rPr>
          <w:b/>
          <w:sz w:val="28"/>
        </w:rPr>
      </w:pPr>
      <w:r>
        <w:rPr>
          <w:b/>
          <w:sz w:val="28"/>
        </w:rPr>
        <w:t>«Фортепиано»,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«Струнные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инструменты»,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«Народные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инструменты» в МБУ ДО ШИ «Лицей и</w:t>
      </w:r>
      <w:r>
        <w:rPr>
          <w:b/>
          <w:sz w:val="28"/>
        </w:rPr>
        <w:t>скусств»</w:t>
      </w:r>
    </w:p>
    <w:p w:rsidR="00C3700B" w:rsidRDefault="00C3700B">
      <w:pPr>
        <w:pStyle w:val="a4"/>
        <w:spacing w:before="79"/>
        <w:ind w:left="0"/>
        <w:jc w:val="left"/>
        <w:rPr>
          <w:b/>
        </w:rPr>
      </w:pPr>
    </w:p>
    <w:p w:rsidR="00C3700B" w:rsidRDefault="00A85D7C">
      <w:pPr>
        <w:spacing w:before="1"/>
        <w:ind w:left="2087" w:right="2225"/>
        <w:jc w:val="center"/>
        <w:rPr>
          <w:b/>
          <w:sz w:val="28"/>
        </w:rPr>
      </w:pPr>
      <w:r>
        <w:rPr>
          <w:b/>
          <w:sz w:val="28"/>
        </w:rPr>
        <w:t>Специальные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способности</w:t>
      </w:r>
    </w:p>
    <w:p w:rsidR="00C3700B" w:rsidRDefault="00C3700B">
      <w:pPr>
        <w:pStyle w:val="a4"/>
        <w:spacing w:before="5"/>
        <w:ind w:left="0"/>
        <w:jc w:val="left"/>
        <w:rPr>
          <w:b/>
          <w:sz w:val="7"/>
        </w:rPr>
      </w:pPr>
    </w:p>
    <w:tbl>
      <w:tblPr>
        <w:tblStyle w:val="TableNormal"/>
        <w:tblW w:w="10671" w:type="dxa"/>
        <w:tblInd w:w="120" w:type="dxa"/>
        <w:tblCellMar>
          <w:left w:w="108" w:type="dxa"/>
          <w:right w:w="108" w:type="dxa"/>
        </w:tblCellMar>
        <w:tblLook w:val="01E0"/>
      </w:tblPr>
      <w:tblGrid>
        <w:gridCol w:w="718"/>
        <w:gridCol w:w="3148"/>
        <w:gridCol w:w="3541"/>
        <w:gridCol w:w="3264"/>
      </w:tblGrid>
      <w:tr w:rsidR="00C3700B">
        <w:trPr>
          <w:trHeight w:val="25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32" w:lineRule="exact"/>
              <w:ind w:left="1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Балл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32" w:lineRule="exact"/>
              <w:ind w:left="9"/>
              <w:jc w:val="center"/>
              <w:rPr>
                <w:b/>
              </w:rPr>
            </w:pPr>
            <w:r>
              <w:rPr>
                <w:b/>
                <w:spacing w:val="-4"/>
              </w:rPr>
              <w:t>Слух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3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Ритм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32" w:lineRule="exact"/>
              <w:ind w:left="14"/>
              <w:jc w:val="center"/>
              <w:rPr>
                <w:b/>
              </w:rPr>
            </w:pPr>
            <w:r>
              <w:rPr>
                <w:b/>
                <w:spacing w:val="-2"/>
              </w:rPr>
              <w:t>Память</w:t>
            </w:r>
          </w:p>
        </w:tc>
      </w:tr>
      <w:tr w:rsidR="00C3700B">
        <w:trPr>
          <w:trHeight w:val="151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before="1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</w:pPr>
            <w:r>
              <w:t>Выразительное и точное исполнение</w:t>
            </w:r>
            <w:r>
              <w:rPr>
                <w:spacing w:val="40"/>
              </w:rPr>
              <w:t xml:space="preserve"> </w:t>
            </w:r>
            <w:r>
              <w:t>песен, мелодий, связное</w:t>
            </w:r>
            <w:r>
              <w:rPr>
                <w:spacing w:val="-14"/>
              </w:rPr>
              <w:t xml:space="preserve"> </w:t>
            </w:r>
            <w:r>
              <w:t>пение.</w:t>
            </w:r>
            <w:r>
              <w:rPr>
                <w:spacing w:val="-14"/>
              </w:rPr>
              <w:t xml:space="preserve"> </w:t>
            </w:r>
            <w:r>
              <w:t xml:space="preserve">Ладотональная </w:t>
            </w:r>
            <w:r>
              <w:rPr>
                <w:spacing w:val="-2"/>
              </w:rPr>
              <w:t>устойчивость.</w:t>
            </w:r>
          </w:p>
          <w:p w:rsidR="00C3700B" w:rsidRDefault="00A85D7C">
            <w:pPr>
              <w:pStyle w:val="TableParagraph"/>
              <w:spacing w:line="254" w:lineRule="exact"/>
            </w:pPr>
            <w:r>
              <w:t>Точная ритмическая организация</w:t>
            </w:r>
            <w:r>
              <w:rPr>
                <w:spacing w:val="-13"/>
              </w:rPr>
              <w:t xml:space="preserve"> </w:t>
            </w:r>
            <w:r>
              <w:t>звуков</w:t>
            </w:r>
            <w:r>
              <w:rPr>
                <w:spacing w:val="-13"/>
              </w:rPr>
              <w:t xml:space="preserve"> </w:t>
            </w:r>
            <w:r>
              <w:t>при</w:t>
            </w:r>
            <w:r>
              <w:rPr>
                <w:spacing w:val="-13"/>
              </w:rPr>
              <w:t xml:space="preserve"> </w:t>
            </w:r>
            <w:r>
              <w:t>пении.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left="108"/>
            </w:pPr>
            <w:r>
              <w:t>Точное,</w:t>
            </w:r>
            <w:r>
              <w:rPr>
                <w:spacing w:val="-14"/>
              </w:rPr>
              <w:t xml:space="preserve"> </w:t>
            </w:r>
            <w:r>
              <w:t>безошибочное</w:t>
            </w:r>
            <w:r>
              <w:rPr>
                <w:spacing w:val="-14"/>
              </w:rPr>
              <w:t xml:space="preserve"> </w:t>
            </w:r>
            <w:r>
              <w:t>повторение предложенного ритма</w:t>
            </w:r>
            <w:r>
              <w:rPr>
                <w:spacing w:val="40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C3700B" w:rsidRDefault="00A85D7C">
            <w:pPr>
              <w:pStyle w:val="TableParagraph"/>
              <w:ind w:left="108" w:right="970"/>
            </w:pPr>
            <w:r>
              <w:t>заданном</w:t>
            </w:r>
            <w:r>
              <w:rPr>
                <w:spacing w:val="40"/>
              </w:rPr>
              <w:t xml:space="preserve"> </w:t>
            </w:r>
            <w:r>
              <w:t>темпе и метре, содержащем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ритмические</w:t>
            </w:r>
            <w:proofErr w:type="gramEnd"/>
          </w:p>
          <w:p w:rsidR="00C3700B" w:rsidRDefault="00A85D7C">
            <w:pPr>
              <w:pStyle w:val="TableParagraph"/>
              <w:spacing w:line="254" w:lineRule="exact"/>
              <w:ind w:left="108"/>
            </w:pPr>
            <w:r>
              <w:t>формулы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применением</w:t>
            </w:r>
            <w:r>
              <w:rPr>
                <w:spacing w:val="-14"/>
              </w:rPr>
              <w:t xml:space="preserve"> </w:t>
            </w:r>
            <w:r>
              <w:t xml:space="preserve">сложных </w:t>
            </w:r>
            <w:r>
              <w:rPr>
                <w:spacing w:val="-2"/>
              </w:rPr>
              <w:t>построений.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left="109" w:right="355"/>
            </w:pPr>
            <w:r>
              <w:t>Выразительное, точное интонационно и ритмически воспроизведение по памяти предложенных</w:t>
            </w:r>
            <w:r>
              <w:rPr>
                <w:spacing w:val="-14"/>
              </w:rPr>
              <w:t xml:space="preserve"> </w:t>
            </w:r>
            <w:r>
              <w:t>мелодических последовательностей после</w:t>
            </w:r>
          </w:p>
          <w:p w:rsidR="00C3700B" w:rsidRDefault="00A85D7C">
            <w:pPr>
              <w:pStyle w:val="TableParagraph"/>
              <w:spacing w:line="238" w:lineRule="exact"/>
              <w:ind w:left="109"/>
            </w:pPr>
            <w:r>
              <w:t>первого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проигрывания.</w:t>
            </w:r>
          </w:p>
        </w:tc>
      </w:tr>
      <w:tr w:rsidR="00C3700B">
        <w:trPr>
          <w:trHeight w:val="1518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right="193"/>
            </w:pPr>
            <w:r>
              <w:t>Исполнение</w:t>
            </w:r>
            <w:r>
              <w:rPr>
                <w:spacing w:val="36"/>
              </w:rPr>
              <w:t xml:space="preserve"> </w:t>
            </w:r>
            <w:r>
              <w:t>песен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0"/>
              </w:rPr>
              <w:t xml:space="preserve"> </w:t>
            </w:r>
            <w:r>
              <w:t xml:space="preserve">мелодий в характере, но </w:t>
            </w:r>
            <w:proofErr w:type="gramStart"/>
            <w:r>
              <w:t>с</w:t>
            </w:r>
            <w:proofErr w:type="gramEnd"/>
          </w:p>
          <w:p w:rsidR="00C3700B" w:rsidRDefault="00A85D7C">
            <w:pPr>
              <w:pStyle w:val="TableParagraph"/>
            </w:pPr>
            <w:r>
              <w:t>незначительными</w:t>
            </w:r>
            <w:r>
              <w:rPr>
                <w:spacing w:val="-14"/>
              </w:rPr>
              <w:t xml:space="preserve"> </w:t>
            </w:r>
            <w:r>
              <w:t>ошибками</w:t>
            </w:r>
            <w:r>
              <w:rPr>
                <w:spacing w:val="-14"/>
              </w:rPr>
              <w:t xml:space="preserve"> </w:t>
            </w:r>
            <w:r>
              <w:t>в мелодии и ритме.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left="108"/>
            </w:pPr>
            <w:r>
              <w:t>Достаточно</w:t>
            </w:r>
            <w:r>
              <w:rPr>
                <w:spacing w:val="-12"/>
              </w:rPr>
              <w:t xml:space="preserve"> </w:t>
            </w:r>
            <w:r>
              <w:t>точное,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2"/>
              </w:rPr>
              <w:t xml:space="preserve"> </w:t>
            </w:r>
            <w:r>
              <w:t>небольшими погрешностями повторение</w:t>
            </w:r>
          </w:p>
          <w:p w:rsidR="00C3700B" w:rsidRDefault="00A85D7C">
            <w:pPr>
              <w:pStyle w:val="TableParagraph"/>
              <w:ind w:left="108"/>
            </w:pPr>
            <w:r>
              <w:t>ритма</w:t>
            </w:r>
            <w:r>
              <w:rPr>
                <w:spacing w:val="40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заданном</w:t>
            </w:r>
            <w:r>
              <w:rPr>
                <w:spacing w:val="40"/>
              </w:rPr>
              <w:t xml:space="preserve"> </w:t>
            </w:r>
            <w:r>
              <w:t>темпе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 xml:space="preserve">метре, содержащем </w:t>
            </w:r>
            <w:proofErr w:type="gramStart"/>
            <w:r>
              <w:t>ритмические</w:t>
            </w:r>
            <w:proofErr w:type="gramEnd"/>
          </w:p>
          <w:p w:rsidR="00C3700B" w:rsidRDefault="00A85D7C">
            <w:pPr>
              <w:pStyle w:val="TableParagraph"/>
              <w:spacing w:line="252" w:lineRule="exact"/>
              <w:ind w:left="108"/>
            </w:pPr>
            <w:r>
              <w:t>формулы</w:t>
            </w:r>
            <w:r>
              <w:rPr>
                <w:spacing w:val="-12"/>
              </w:rPr>
              <w:t xml:space="preserve"> </w:t>
            </w:r>
            <w:r>
              <w:t>с</w:t>
            </w:r>
            <w:r>
              <w:rPr>
                <w:spacing w:val="-11"/>
              </w:rPr>
              <w:t xml:space="preserve"> </w:t>
            </w:r>
            <w:r>
              <w:t>применением</w:t>
            </w:r>
            <w:r>
              <w:rPr>
                <w:spacing w:val="-14"/>
              </w:rPr>
              <w:t xml:space="preserve"> </w:t>
            </w:r>
            <w:r>
              <w:t xml:space="preserve">сложных </w:t>
            </w:r>
            <w:r>
              <w:rPr>
                <w:spacing w:val="-2"/>
              </w:rPr>
              <w:t>построений.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left="109" w:right="355"/>
            </w:pPr>
            <w:r>
              <w:t xml:space="preserve">Воспроизведение по памяти </w:t>
            </w:r>
            <w:r>
              <w:t>предложенных</w:t>
            </w:r>
            <w:r>
              <w:rPr>
                <w:spacing w:val="-14"/>
              </w:rPr>
              <w:t xml:space="preserve"> </w:t>
            </w:r>
            <w:r>
              <w:t>мелодических последовательностей</w:t>
            </w:r>
            <w:r>
              <w:rPr>
                <w:spacing w:val="40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C3700B" w:rsidRDefault="00A85D7C">
            <w:pPr>
              <w:pStyle w:val="TableParagraph"/>
              <w:ind w:left="109" w:right="97"/>
            </w:pPr>
            <w:r>
              <w:t>незначительными</w:t>
            </w:r>
            <w:r>
              <w:rPr>
                <w:spacing w:val="-14"/>
              </w:rPr>
              <w:t xml:space="preserve"> </w:t>
            </w:r>
            <w:r>
              <w:t>неточностями после 1-2 проигрывания.</w:t>
            </w:r>
          </w:p>
        </w:tc>
      </w:tr>
      <w:tr w:rsidR="00C3700B">
        <w:trPr>
          <w:trHeight w:val="1261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49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</w:pPr>
            <w:r>
              <w:t>Невыразительное, вялое исполнение, ярко выраженные интонационные</w:t>
            </w:r>
            <w:r>
              <w:rPr>
                <w:spacing w:val="-14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ритмические ошибки. Ладотональная</w:t>
            </w:r>
          </w:p>
          <w:p w:rsidR="00C3700B" w:rsidRDefault="00A85D7C">
            <w:pPr>
              <w:pStyle w:val="TableParagraph"/>
              <w:spacing w:line="239" w:lineRule="exact"/>
            </w:pPr>
            <w:r>
              <w:rPr>
                <w:spacing w:val="-2"/>
              </w:rPr>
              <w:t>неустойчивость.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43" w:lineRule="exact"/>
              <w:ind w:left="108"/>
            </w:pPr>
            <w:r>
              <w:t>Неточное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воспроизведение</w:t>
            </w:r>
          </w:p>
          <w:p w:rsidR="00C3700B" w:rsidRDefault="00A85D7C">
            <w:pPr>
              <w:pStyle w:val="TableParagraph"/>
              <w:ind w:left="108"/>
            </w:pPr>
            <w:r>
              <w:t xml:space="preserve">предложенных к повторению ритмических рисунков в </w:t>
            </w:r>
            <w:proofErr w:type="gramStart"/>
            <w:r>
              <w:t>заданном</w:t>
            </w:r>
            <w:proofErr w:type="gramEnd"/>
          </w:p>
          <w:p w:rsidR="00C3700B" w:rsidRDefault="00A85D7C">
            <w:pPr>
              <w:pStyle w:val="TableParagraph"/>
              <w:spacing w:line="252" w:lineRule="exact"/>
              <w:ind w:left="108"/>
            </w:pPr>
            <w:proofErr w:type="gramStart"/>
            <w:r>
              <w:t>темпе</w:t>
            </w:r>
            <w:proofErr w:type="gramEnd"/>
            <w:r>
              <w:t>.</w:t>
            </w:r>
            <w:r>
              <w:rPr>
                <w:spacing w:val="-11"/>
              </w:rPr>
              <w:t xml:space="preserve"> </w:t>
            </w:r>
            <w:r>
              <w:t>Более</w:t>
            </w:r>
            <w:r>
              <w:rPr>
                <w:spacing w:val="-11"/>
              </w:rPr>
              <w:t xml:space="preserve"> </w:t>
            </w:r>
            <w:r>
              <w:t>простые</w:t>
            </w:r>
            <w:r>
              <w:rPr>
                <w:spacing w:val="-13"/>
              </w:rPr>
              <w:t xml:space="preserve"> </w:t>
            </w:r>
            <w:r>
              <w:t xml:space="preserve">ритмические </w:t>
            </w:r>
            <w:r>
              <w:rPr>
                <w:spacing w:val="-2"/>
              </w:rPr>
              <w:t>формулы.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left="109"/>
            </w:pPr>
            <w:r>
              <w:t xml:space="preserve">Воспроизведение по памяти </w:t>
            </w:r>
            <w:proofErr w:type="gramStart"/>
            <w:r>
              <w:t>предложенных</w:t>
            </w:r>
            <w:proofErr w:type="gramEnd"/>
            <w:r>
              <w:rPr>
                <w:spacing w:val="-14"/>
              </w:rPr>
              <w:t xml:space="preserve"> </w:t>
            </w:r>
            <w:r>
              <w:t>более</w:t>
            </w:r>
            <w:r>
              <w:rPr>
                <w:spacing w:val="-14"/>
              </w:rPr>
              <w:t xml:space="preserve"> </w:t>
            </w:r>
            <w:r>
              <w:t xml:space="preserve">простых </w:t>
            </w:r>
            <w:r>
              <w:rPr>
                <w:spacing w:val="-2"/>
              </w:rPr>
              <w:t>мелодических</w:t>
            </w:r>
          </w:p>
          <w:p w:rsidR="00C3700B" w:rsidRDefault="00A85D7C">
            <w:pPr>
              <w:pStyle w:val="TableParagraph"/>
              <w:spacing w:line="252" w:lineRule="exact"/>
              <w:ind w:left="109"/>
            </w:pPr>
            <w:r>
              <w:t>последовательностей</w:t>
            </w:r>
            <w:r>
              <w:rPr>
                <w:spacing w:val="-14"/>
              </w:rPr>
              <w:t xml:space="preserve"> </w:t>
            </w:r>
            <w:r>
              <w:t>после</w:t>
            </w:r>
            <w:r>
              <w:rPr>
                <w:spacing w:val="-14"/>
              </w:rPr>
              <w:t xml:space="preserve"> </w:t>
            </w:r>
            <w:r>
              <w:t xml:space="preserve">2-3 </w:t>
            </w:r>
            <w:proofErr w:type="spellStart"/>
            <w:r>
              <w:t>проигрываний</w:t>
            </w:r>
            <w:proofErr w:type="spellEnd"/>
            <w:r>
              <w:t xml:space="preserve"> с ошибками.</w:t>
            </w:r>
          </w:p>
        </w:tc>
      </w:tr>
      <w:tr w:rsidR="00C3700B">
        <w:trPr>
          <w:trHeight w:val="1263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50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right="193"/>
            </w:pPr>
            <w:r>
              <w:t xml:space="preserve">Отсутствие правильного </w:t>
            </w:r>
            <w:r>
              <w:t>интонирования,</w:t>
            </w:r>
            <w:r>
              <w:rPr>
                <w:spacing w:val="-14"/>
              </w:rPr>
              <w:t xml:space="preserve"> </w:t>
            </w:r>
            <w:r>
              <w:t>неритмичное, невыразительное исполнение песен и мелодий.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left="108" w:right="180"/>
            </w:pPr>
            <w:r>
              <w:t>Несоответствие</w:t>
            </w:r>
            <w:r>
              <w:rPr>
                <w:spacing w:val="29"/>
              </w:rPr>
              <w:t xml:space="preserve"> </w:t>
            </w:r>
            <w:r>
              <w:t>заданному</w:t>
            </w:r>
            <w:r>
              <w:rPr>
                <w:spacing w:val="-14"/>
              </w:rPr>
              <w:t xml:space="preserve"> </w:t>
            </w:r>
            <w:r>
              <w:t xml:space="preserve">темпу </w:t>
            </w:r>
            <w:r>
              <w:rPr>
                <w:spacing w:val="-10"/>
              </w:rPr>
              <w:t>и</w:t>
            </w:r>
          </w:p>
          <w:p w:rsidR="00C3700B" w:rsidRDefault="00A85D7C">
            <w:pPr>
              <w:pStyle w:val="TableParagraph"/>
              <w:ind w:left="108" w:right="180"/>
            </w:pPr>
            <w:r>
              <w:t>метру</w:t>
            </w:r>
            <w:r>
              <w:rPr>
                <w:spacing w:val="-14"/>
              </w:rPr>
              <w:t xml:space="preserve"> </w:t>
            </w:r>
            <w:r>
              <w:t>при</w:t>
            </w:r>
            <w:r>
              <w:rPr>
                <w:spacing w:val="-14"/>
              </w:rPr>
              <w:t xml:space="preserve"> </w:t>
            </w:r>
            <w:r>
              <w:t xml:space="preserve">воспроизведении </w:t>
            </w:r>
            <w:proofErr w:type="gramStart"/>
            <w:r>
              <w:t>простых</w:t>
            </w:r>
            <w:proofErr w:type="gramEnd"/>
            <w:r>
              <w:t xml:space="preserve"> ритмических</w:t>
            </w:r>
          </w:p>
          <w:p w:rsidR="00C3700B" w:rsidRDefault="00A85D7C">
            <w:pPr>
              <w:pStyle w:val="TableParagraph"/>
              <w:spacing w:line="238" w:lineRule="exact"/>
              <w:ind w:left="108"/>
            </w:pPr>
            <w:r>
              <w:rPr>
                <w:spacing w:val="-2"/>
              </w:rPr>
              <w:t>последовательностей.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left="109"/>
            </w:pPr>
            <w:r>
              <w:t>Отсутствие</w:t>
            </w:r>
            <w:r>
              <w:rPr>
                <w:spacing w:val="-14"/>
              </w:rPr>
              <w:t xml:space="preserve"> </w:t>
            </w:r>
            <w:r>
              <w:t>запоминания</w:t>
            </w:r>
            <w:r>
              <w:rPr>
                <w:spacing w:val="-14"/>
              </w:rPr>
              <w:t xml:space="preserve"> </w:t>
            </w:r>
            <w:r>
              <w:t xml:space="preserve">после нескольких </w:t>
            </w:r>
            <w:proofErr w:type="spellStart"/>
            <w:r>
              <w:t>проигрываний</w:t>
            </w:r>
            <w:proofErr w:type="spellEnd"/>
            <w:r>
              <w:t>, неверное воспроизведение</w:t>
            </w:r>
          </w:p>
          <w:p w:rsidR="00C3700B" w:rsidRDefault="00A85D7C">
            <w:pPr>
              <w:pStyle w:val="TableParagraph"/>
              <w:spacing w:line="254" w:lineRule="exact"/>
              <w:ind w:left="109"/>
            </w:pPr>
            <w:r>
              <w:t>предложенного</w:t>
            </w:r>
            <w:r>
              <w:rPr>
                <w:spacing w:val="-14"/>
              </w:rPr>
              <w:t xml:space="preserve"> </w:t>
            </w:r>
            <w:r>
              <w:t>к</w:t>
            </w:r>
            <w:r>
              <w:rPr>
                <w:spacing w:val="-14"/>
              </w:rPr>
              <w:t xml:space="preserve"> </w:t>
            </w:r>
            <w:r>
              <w:t>запоминанию музыкального материала.</w:t>
            </w:r>
          </w:p>
        </w:tc>
      </w:tr>
      <w:tr w:rsidR="00C3700B">
        <w:trPr>
          <w:trHeight w:val="502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48" w:lineRule="exact"/>
              <w:ind w:left="11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43" w:lineRule="exact"/>
            </w:pPr>
            <w:r>
              <w:t>Отказ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исполнения</w:t>
            </w:r>
            <w:r>
              <w:rPr>
                <w:spacing w:val="-5"/>
              </w:rPr>
              <w:t xml:space="preserve"> </w:t>
            </w:r>
            <w:r>
              <w:t>песен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и</w:t>
            </w:r>
          </w:p>
          <w:p w:rsidR="00C3700B" w:rsidRDefault="00A85D7C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мелодий.</w:t>
            </w:r>
          </w:p>
        </w:tc>
        <w:tc>
          <w:tcPr>
            <w:tcW w:w="3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43" w:lineRule="exact"/>
              <w:ind w:left="108"/>
            </w:pPr>
            <w:r>
              <w:t>Отказ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выполнения</w:t>
            </w:r>
          </w:p>
          <w:p w:rsidR="00C3700B" w:rsidRDefault="00A85D7C">
            <w:pPr>
              <w:pStyle w:val="TableParagraph"/>
              <w:spacing w:before="1" w:line="238" w:lineRule="exact"/>
              <w:ind w:left="108"/>
            </w:pPr>
            <w:r>
              <w:t>предложенного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задания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43" w:lineRule="exact"/>
              <w:ind w:left="109"/>
            </w:pPr>
            <w:r>
              <w:t>Отказ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выполнения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заданий.</w:t>
            </w:r>
          </w:p>
        </w:tc>
      </w:tr>
    </w:tbl>
    <w:p w:rsidR="00C3700B" w:rsidRDefault="00C3700B">
      <w:pPr>
        <w:pStyle w:val="a4"/>
        <w:spacing w:before="188"/>
        <w:ind w:left="0"/>
        <w:jc w:val="left"/>
        <w:rPr>
          <w:b/>
        </w:rPr>
      </w:pPr>
    </w:p>
    <w:p w:rsidR="00C3700B" w:rsidRDefault="00A85D7C">
      <w:pPr>
        <w:ind w:left="2087" w:right="2224"/>
        <w:jc w:val="center"/>
        <w:rPr>
          <w:b/>
          <w:sz w:val="28"/>
        </w:rPr>
      </w:pPr>
      <w:r>
        <w:rPr>
          <w:b/>
          <w:sz w:val="28"/>
        </w:rPr>
        <w:t>Физические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данные</w:t>
      </w:r>
    </w:p>
    <w:p w:rsidR="00C3700B" w:rsidRDefault="00C3700B">
      <w:pPr>
        <w:pStyle w:val="a4"/>
        <w:spacing w:before="21"/>
        <w:ind w:left="0"/>
        <w:jc w:val="left"/>
        <w:rPr>
          <w:b/>
          <w:sz w:val="20"/>
        </w:rPr>
      </w:pPr>
    </w:p>
    <w:tbl>
      <w:tblPr>
        <w:tblStyle w:val="TableNormal"/>
        <w:tblW w:w="10637" w:type="dxa"/>
        <w:tblInd w:w="159" w:type="dxa"/>
        <w:tblCellMar>
          <w:left w:w="108" w:type="dxa"/>
          <w:right w:w="108" w:type="dxa"/>
        </w:tblCellMar>
        <w:tblLook w:val="01E0"/>
      </w:tblPr>
      <w:tblGrid>
        <w:gridCol w:w="2343"/>
        <w:gridCol w:w="2342"/>
        <w:gridCol w:w="2402"/>
        <w:gridCol w:w="1827"/>
        <w:gridCol w:w="2058"/>
      </w:tblGrid>
      <w:tr w:rsidR="00C3700B">
        <w:trPr>
          <w:trHeight w:val="251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32" w:lineRule="exact"/>
              <w:ind w:left="7"/>
              <w:jc w:val="center"/>
              <w:rPr>
                <w:b/>
              </w:rPr>
            </w:pPr>
            <w:r>
              <w:rPr>
                <w:b/>
                <w:spacing w:val="-10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32" w:lineRule="exact"/>
              <w:ind w:left="6"/>
              <w:jc w:val="center"/>
              <w:rPr>
                <w:b/>
              </w:rPr>
            </w:pPr>
            <w:r>
              <w:rPr>
                <w:b/>
                <w:spacing w:val="-10"/>
              </w:rPr>
              <w:t>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32" w:lineRule="exact"/>
              <w:ind w:left="3"/>
              <w:jc w:val="center"/>
              <w:rPr>
                <w:b/>
              </w:rPr>
            </w:pPr>
            <w:r>
              <w:rPr>
                <w:b/>
                <w:spacing w:val="-10"/>
              </w:rPr>
              <w:t>2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32" w:lineRule="exact"/>
              <w:ind w:left="4"/>
              <w:jc w:val="center"/>
              <w:rPr>
                <w:b/>
              </w:rPr>
            </w:pPr>
            <w:r>
              <w:rPr>
                <w:b/>
                <w:spacing w:val="-10"/>
              </w:rPr>
              <w:t>1</w:t>
            </w:r>
          </w:p>
        </w:tc>
      </w:tr>
      <w:tr w:rsidR="00C3700B">
        <w:trPr>
          <w:trHeight w:val="4048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spacing w:line="248" w:lineRule="exact"/>
            </w:pPr>
            <w:r>
              <w:rPr>
                <w:spacing w:val="-2"/>
              </w:rPr>
              <w:lastRenderedPageBreak/>
              <w:t>Целостная</w:t>
            </w:r>
          </w:p>
          <w:p w:rsidR="00C3700B" w:rsidRDefault="00A85D7C">
            <w:pPr>
              <w:pStyle w:val="TableParagraph"/>
              <w:tabs>
                <w:tab w:val="left" w:pos="1360"/>
              </w:tabs>
              <w:ind w:right="95"/>
            </w:pPr>
            <w:r>
              <w:rPr>
                <w:spacing w:val="-2"/>
              </w:rPr>
              <w:t>мышечная</w:t>
            </w:r>
            <w:r>
              <w:tab/>
            </w:r>
            <w:r>
              <w:rPr>
                <w:spacing w:val="-2"/>
              </w:rPr>
              <w:t xml:space="preserve">свобода тела, пропорциональность </w:t>
            </w:r>
            <w:r>
              <w:rPr>
                <w:spacing w:val="-2"/>
              </w:rPr>
              <w:t>телосложения.</w:t>
            </w:r>
          </w:p>
          <w:p w:rsidR="00C3700B" w:rsidRDefault="00A85D7C">
            <w:pPr>
              <w:pStyle w:val="TableParagraph"/>
              <w:tabs>
                <w:tab w:val="left" w:pos="1358"/>
              </w:tabs>
              <w:ind w:right="95"/>
              <w:jc w:val="both"/>
            </w:pPr>
            <w:r>
              <w:t xml:space="preserve">Широкая мягкая ладонь, ровные по </w:t>
            </w:r>
            <w:r>
              <w:rPr>
                <w:spacing w:val="-2"/>
              </w:rPr>
              <w:t>длине</w:t>
            </w:r>
            <w:r>
              <w:tab/>
            </w:r>
            <w:r>
              <w:rPr>
                <w:spacing w:val="-2"/>
              </w:rPr>
              <w:t xml:space="preserve">пальцы, </w:t>
            </w:r>
            <w:r>
              <w:t>крепкие, при этом гибкие пальцевые фаланги. Мизинец</w:t>
            </w:r>
            <w:r>
              <w:rPr>
                <w:spacing w:val="40"/>
              </w:rPr>
              <w:t xml:space="preserve"> </w:t>
            </w:r>
            <w:r>
              <w:t xml:space="preserve">не короче второй </w:t>
            </w:r>
            <w:r>
              <w:rPr>
                <w:spacing w:val="-2"/>
              </w:rPr>
              <w:t>фаланги</w:t>
            </w:r>
          </w:p>
          <w:p w:rsidR="00C3700B" w:rsidRDefault="00A85D7C">
            <w:pPr>
              <w:pStyle w:val="TableParagraph"/>
              <w:ind w:right="95"/>
              <w:jc w:val="both"/>
            </w:pPr>
            <w:r>
              <w:t>безымянного</w:t>
            </w:r>
            <w:r>
              <w:rPr>
                <w:spacing w:val="-14"/>
              </w:rPr>
              <w:t xml:space="preserve"> </w:t>
            </w:r>
            <w:r>
              <w:t>пальца. Ярко</w:t>
            </w:r>
            <w:r>
              <w:rPr>
                <w:spacing w:val="54"/>
              </w:rPr>
              <w:t xml:space="preserve">   </w:t>
            </w:r>
            <w:r>
              <w:rPr>
                <w:spacing w:val="-2"/>
              </w:rPr>
              <w:t>выраженные</w:t>
            </w:r>
          </w:p>
          <w:p w:rsidR="00C3700B" w:rsidRDefault="00A85D7C">
            <w:pPr>
              <w:pStyle w:val="TableParagraph"/>
              <w:spacing w:line="238" w:lineRule="exact"/>
              <w:jc w:val="both"/>
            </w:pPr>
            <w:r>
              <w:t>подушечки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пальцев.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tabs>
                <w:tab w:val="left" w:pos="1462"/>
                <w:tab w:val="left" w:pos="1614"/>
                <w:tab w:val="left" w:pos="1695"/>
                <w:tab w:val="left" w:pos="1989"/>
                <w:tab w:val="left" w:pos="2228"/>
              </w:tabs>
              <w:ind w:right="94"/>
            </w:pPr>
            <w:r>
              <w:rPr>
                <w:spacing w:val="-2"/>
              </w:rPr>
              <w:t>Целостная</w:t>
            </w:r>
            <w:r>
              <w:tab/>
            </w:r>
            <w:r>
              <w:rPr>
                <w:spacing w:val="-2"/>
              </w:rPr>
              <w:t>мышечная свобода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тела, </w:t>
            </w:r>
            <w:r>
              <w:rPr>
                <w:spacing w:val="-2"/>
              </w:rPr>
              <w:t xml:space="preserve">пропорциональность </w:t>
            </w:r>
            <w:r>
              <w:rPr>
                <w:spacing w:val="-2"/>
              </w:rPr>
              <w:t>телосложения.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>Мягкая, пластичная,</w:t>
            </w:r>
            <w:r>
              <w:tab/>
            </w:r>
            <w:r>
              <w:tab/>
            </w:r>
            <w:r>
              <w:rPr>
                <w:spacing w:val="-6"/>
              </w:rPr>
              <w:t>но</w:t>
            </w:r>
            <w:r>
              <w:tab/>
            </w:r>
            <w:r>
              <w:tab/>
            </w:r>
            <w:r>
              <w:rPr>
                <w:spacing w:val="-6"/>
              </w:rPr>
              <w:t xml:space="preserve">не </w:t>
            </w:r>
            <w:r>
              <w:rPr>
                <w:spacing w:val="-2"/>
              </w:rPr>
              <w:t>пропорциональная</w:t>
            </w:r>
          </w:p>
          <w:p w:rsidR="00C3700B" w:rsidRDefault="00A85D7C">
            <w:pPr>
              <w:pStyle w:val="TableParagraph"/>
              <w:tabs>
                <w:tab w:val="left" w:pos="1470"/>
              </w:tabs>
              <w:ind w:right="94"/>
              <w:jc w:val="both"/>
            </w:pPr>
            <w:r>
              <w:t xml:space="preserve">ладонь, </w:t>
            </w:r>
            <w:proofErr w:type="spellStart"/>
            <w:r>
              <w:t>разноуровневые</w:t>
            </w:r>
            <w:proofErr w:type="spellEnd"/>
            <w:r>
              <w:t xml:space="preserve"> по длине пальцы (лев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ука -</w:t>
            </w:r>
            <w:r>
              <w:rPr>
                <w:spacing w:val="40"/>
              </w:rPr>
              <w:t xml:space="preserve"> </w:t>
            </w:r>
            <w:r>
              <w:t>скрипка). Не</w:t>
            </w:r>
            <w:r>
              <w:rPr>
                <w:spacing w:val="80"/>
              </w:rPr>
              <w:t xml:space="preserve"> </w:t>
            </w:r>
            <w:r>
              <w:rPr>
                <w:spacing w:val="-4"/>
              </w:rPr>
              <w:t>ярко</w:t>
            </w:r>
            <w:r>
              <w:tab/>
            </w:r>
            <w:r>
              <w:rPr>
                <w:spacing w:val="-2"/>
              </w:rPr>
              <w:t xml:space="preserve">выражены </w:t>
            </w:r>
            <w:r>
              <w:t>подушечки пальцев</w:t>
            </w:r>
            <w:r>
              <w:rPr>
                <w:spacing w:val="40"/>
              </w:rPr>
              <w:t xml:space="preserve"> </w:t>
            </w:r>
            <w:r>
              <w:t>(лев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ука -</w:t>
            </w:r>
            <w:r>
              <w:rPr>
                <w:spacing w:val="40"/>
              </w:rPr>
              <w:t xml:space="preserve"> </w:t>
            </w:r>
            <w:r>
              <w:t>скрипка).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tabs>
                <w:tab w:val="left" w:pos="1779"/>
              </w:tabs>
              <w:ind w:right="94"/>
              <w:jc w:val="both"/>
            </w:pPr>
            <w:r>
              <w:t>Общая скованность мышечного</w:t>
            </w:r>
            <w:r>
              <w:rPr>
                <w:spacing w:val="-14"/>
              </w:rPr>
              <w:t xml:space="preserve"> </w:t>
            </w:r>
            <w:r>
              <w:t xml:space="preserve">аппарата. </w:t>
            </w:r>
            <w:proofErr w:type="spellStart"/>
            <w:proofErr w:type="gramStart"/>
            <w:r>
              <w:rPr>
                <w:spacing w:val="-2"/>
              </w:rPr>
              <w:t>Непропорциональнос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ть</w:t>
            </w:r>
            <w:proofErr w:type="spellEnd"/>
            <w:proofErr w:type="gramEnd"/>
            <w:r>
              <w:t xml:space="preserve"> телосложения. С</w:t>
            </w:r>
            <w:r>
              <w:t>ухие,</w:t>
            </w:r>
            <w:r>
              <w:rPr>
                <w:spacing w:val="-1"/>
              </w:rPr>
              <w:t xml:space="preserve"> </w:t>
            </w:r>
            <w:r>
              <w:t xml:space="preserve">непластичные </w:t>
            </w:r>
            <w:r>
              <w:rPr>
                <w:spacing w:val="-2"/>
              </w:rPr>
              <w:t>кисти</w:t>
            </w:r>
            <w:r>
              <w:tab/>
            </w:r>
            <w:r>
              <w:rPr>
                <w:spacing w:val="-4"/>
              </w:rPr>
              <w:t>рук.</w:t>
            </w:r>
          </w:p>
          <w:p w:rsidR="00C3700B" w:rsidRDefault="00A85D7C">
            <w:pPr>
              <w:pStyle w:val="TableParagraph"/>
              <w:tabs>
                <w:tab w:val="left" w:pos="1155"/>
                <w:tab w:val="left" w:pos="1361"/>
                <w:tab w:val="left" w:pos="1414"/>
              </w:tabs>
              <w:ind w:right="95"/>
            </w:pPr>
            <w:r>
              <w:rPr>
                <w:spacing w:val="-2"/>
              </w:rPr>
              <w:t>Неустойчивые суставы</w:t>
            </w:r>
            <w:r>
              <w:tab/>
            </w:r>
            <w:r>
              <w:rPr>
                <w:spacing w:val="-2"/>
              </w:rPr>
              <w:t>пальцевых фаланг.</w:t>
            </w:r>
            <w:r>
              <w:tab/>
            </w:r>
            <w:r>
              <w:tab/>
            </w:r>
            <w:r>
              <w:rPr>
                <w:spacing w:val="-2"/>
              </w:rPr>
              <w:t>Плоские подушечки</w:t>
            </w:r>
            <w:r>
              <w:tab/>
            </w:r>
            <w:r>
              <w:tab/>
            </w:r>
            <w:r>
              <w:tab/>
            </w:r>
            <w:r>
              <w:rPr>
                <w:spacing w:val="-2"/>
              </w:rPr>
              <w:t xml:space="preserve">пальцев </w:t>
            </w:r>
            <w:r>
              <w:t>(лев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ука – скрипка)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left="106"/>
            </w:pPr>
            <w:proofErr w:type="spellStart"/>
            <w:proofErr w:type="gramStart"/>
            <w:r>
              <w:rPr>
                <w:spacing w:val="-2"/>
              </w:rPr>
              <w:t>Непропорциона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льность</w:t>
            </w:r>
            <w:proofErr w:type="spellEnd"/>
            <w:proofErr w:type="gramEnd"/>
            <w:r>
              <w:rPr>
                <w:spacing w:val="-2"/>
              </w:rPr>
              <w:t xml:space="preserve"> телосложения. </w:t>
            </w:r>
            <w:proofErr w:type="spellStart"/>
            <w:proofErr w:type="gramStart"/>
            <w:r>
              <w:rPr>
                <w:spacing w:val="-2"/>
              </w:rPr>
              <w:t>Неврологически</w:t>
            </w:r>
            <w:proofErr w:type="spellEnd"/>
            <w:r>
              <w:rPr>
                <w:spacing w:val="-2"/>
              </w:rPr>
              <w:t xml:space="preserve"> </w:t>
            </w:r>
            <w:r>
              <w:t>е</w:t>
            </w:r>
            <w:proofErr w:type="gramEnd"/>
            <w:r>
              <w:t xml:space="preserve"> нарушения </w:t>
            </w:r>
            <w:r>
              <w:rPr>
                <w:spacing w:val="-2"/>
              </w:rPr>
              <w:t>двигательного аппарата.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700B" w:rsidRDefault="00A85D7C">
            <w:pPr>
              <w:pStyle w:val="TableParagraph"/>
              <w:ind w:left="106" w:right="136"/>
            </w:pPr>
            <w:proofErr w:type="spellStart"/>
            <w:proofErr w:type="gramStart"/>
            <w:r>
              <w:rPr>
                <w:spacing w:val="-2"/>
              </w:rPr>
              <w:t>Непропорционал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ьность</w:t>
            </w:r>
            <w:proofErr w:type="spellEnd"/>
            <w:proofErr w:type="gramEnd"/>
            <w:r>
              <w:rPr>
                <w:spacing w:val="-2"/>
              </w:rPr>
              <w:t xml:space="preserve"> телосложения.</w:t>
            </w:r>
          </w:p>
          <w:p w:rsidR="00C3700B" w:rsidRDefault="00A85D7C">
            <w:pPr>
              <w:pStyle w:val="TableParagraph"/>
              <w:ind w:left="106" w:right="136"/>
            </w:pPr>
            <w:r>
              <w:rPr>
                <w:spacing w:val="-2"/>
              </w:rPr>
              <w:t xml:space="preserve">Неврологические нарушения двигательного </w:t>
            </w:r>
            <w:r>
              <w:t>аппарата.</w:t>
            </w:r>
            <w:r>
              <w:rPr>
                <w:spacing w:val="-14"/>
              </w:rPr>
              <w:t xml:space="preserve"> </w:t>
            </w:r>
            <w:r>
              <w:t xml:space="preserve">Тремор </w:t>
            </w:r>
            <w:r>
              <w:rPr>
                <w:spacing w:val="-4"/>
              </w:rPr>
              <w:t>рук.</w:t>
            </w:r>
          </w:p>
        </w:tc>
      </w:tr>
    </w:tbl>
    <w:p w:rsidR="00C3700B" w:rsidRDefault="00C3700B"/>
    <w:sectPr w:rsidR="00C3700B" w:rsidSect="00C3700B">
      <w:pgSz w:w="11906" w:h="16838"/>
      <w:pgMar w:top="620" w:right="425" w:bottom="280" w:left="56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944"/>
    <w:multiLevelType w:val="multilevel"/>
    <w:tmpl w:val="8C201108"/>
    <w:lvl w:ilvl="0">
      <w:start w:val="1"/>
      <w:numFmt w:val="bullet"/>
      <w:lvlText w:val=""/>
      <w:lvlJc w:val="left"/>
      <w:pPr>
        <w:ind w:left="295" w:hanging="708"/>
      </w:pPr>
      <w:rPr>
        <w:rFonts w:ascii="Symbol" w:hAnsi="Symbol" w:cs="Symbol" w:hint="default"/>
        <w:spacing w:val="0"/>
        <w:w w:val="100"/>
        <w:sz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361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423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484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46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607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69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30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9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205F0FEC"/>
    <w:multiLevelType w:val="multilevel"/>
    <w:tmpl w:val="1C36C758"/>
    <w:lvl w:ilvl="0">
      <w:start w:val="1"/>
      <w:numFmt w:val="decimal"/>
      <w:lvlText w:val="%1."/>
      <w:lvlJc w:val="left"/>
      <w:pPr>
        <w:ind w:left="154" w:hanging="482"/>
      </w:pPr>
      <w:rPr>
        <w:rFonts w:eastAsia="Times New Roman" w:cs="Times New Roman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235" w:hanging="482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311" w:hanging="48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386" w:hanging="48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462" w:hanging="48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37" w:hanging="48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613" w:hanging="48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688" w:hanging="48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764" w:hanging="482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5F4D64F2"/>
    <w:multiLevelType w:val="multilevel"/>
    <w:tmpl w:val="EA461666"/>
    <w:lvl w:ilvl="0">
      <w:numFmt w:val="bullet"/>
      <w:lvlText w:val=""/>
      <w:lvlJc w:val="left"/>
      <w:pPr>
        <w:ind w:left="1582" w:hanging="360"/>
      </w:pPr>
      <w:rPr>
        <w:rFonts w:ascii="Symbol" w:hAnsi="Symbol" w:cs="Symbol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513" w:hanging="36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380" w:hanging="36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5314" w:hanging="36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6247" w:hanging="36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181" w:hanging="36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114" w:hanging="36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04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62F106D0"/>
    <w:multiLevelType w:val="multilevel"/>
    <w:tmpl w:val="0D8CFE7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3700B"/>
    <w:rsid w:val="00370BEB"/>
    <w:rsid w:val="00A85D7C"/>
    <w:rsid w:val="00C3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B43B0"/>
    <w:pPr>
      <w:widowControl w:val="0"/>
    </w:pPr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2B43B0"/>
    <w:pPr>
      <w:spacing w:before="86"/>
      <w:ind w:left="153"/>
      <w:outlineLvl w:val="1"/>
    </w:pPr>
    <w:rPr>
      <w:b/>
      <w:bCs/>
      <w:i/>
      <w:iCs/>
      <w:sz w:val="28"/>
      <w:szCs w:val="28"/>
    </w:rPr>
  </w:style>
  <w:style w:type="character" w:customStyle="1" w:styleId="ListLabel1">
    <w:name w:val="ListLabel 1"/>
    <w:qFormat/>
    <w:rsid w:val="00C3700B"/>
    <w:rPr>
      <w:rFonts w:eastAsia="Times New Roman" w:cs="Times New Roman"/>
      <w:b w:val="0"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">
    <w:name w:val="ListLabel 2"/>
    <w:qFormat/>
    <w:rsid w:val="00C3700B"/>
    <w:rPr>
      <w:lang w:val="ru-RU" w:eastAsia="en-US" w:bidi="ar-SA"/>
    </w:rPr>
  </w:style>
  <w:style w:type="character" w:customStyle="1" w:styleId="ListLabel3">
    <w:name w:val="ListLabel 3"/>
    <w:qFormat/>
    <w:rsid w:val="00C3700B"/>
    <w:rPr>
      <w:lang w:val="ru-RU" w:eastAsia="en-US" w:bidi="ar-SA"/>
    </w:rPr>
  </w:style>
  <w:style w:type="character" w:customStyle="1" w:styleId="ListLabel4">
    <w:name w:val="ListLabel 4"/>
    <w:qFormat/>
    <w:rsid w:val="00C3700B"/>
    <w:rPr>
      <w:lang w:val="ru-RU" w:eastAsia="en-US" w:bidi="ar-SA"/>
    </w:rPr>
  </w:style>
  <w:style w:type="character" w:customStyle="1" w:styleId="ListLabel5">
    <w:name w:val="ListLabel 5"/>
    <w:qFormat/>
    <w:rsid w:val="00C3700B"/>
    <w:rPr>
      <w:lang w:val="ru-RU" w:eastAsia="en-US" w:bidi="ar-SA"/>
    </w:rPr>
  </w:style>
  <w:style w:type="character" w:customStyle="1" w:styleId="ListLabel6">
    <w:name w:val="ListLabel 6"/>
    <w:qFormat/>
    <w:rsid w:val="00C3700B"/>
    <w:rPr>
      <w:lang w:val="ru-RU" w:eastAsia="en-US" w:bidi="ar-SA"/>
    </w:rPr>
  </w:style>
  <w:style w:type="character" w:customStyle="1" w:styleId="ListLabel7">
    <w:name w:val="ListLabel 7"/>
    <w:qFormat/>
    <w:rsid w:val="00C3700B"/>
    <w:rPr>
      <w:lang w:val="ru-RU" w:eastAsia="en-US" w:bidi="ar-SA"/>
    </w:rPr>
  </w:style>
  <w:style w:type="character" w:customStyle="1" w:styleId="ListLabel8">
    <w:name w:val="ListLabel 8"/>
    <w:qFormat/>
    <w:rsid w:val="00C3700B"/>
    <w:rPr>
      <w:lang w:val="ru-RU" w:eastAsia="en-US" w:bidi="ar-SA"/>
    </w:rPr>
  </w:style>
  <w:style w:type="character" w:customStyle="1" w:styleId="ListLabel9">
    <w:name w:val="ListLabel 9"/>
    <w:qFormat/>
    <w:rsid w:val="00C3700B"/>
    <w:rPr>
      <w:lang w:val="ru-RU" w:eastAsia="en-US" w:bidi="ar-SA"/>
    </w:rPr>
  </w:style>
  <w:style w:type="character" w:customStyle="1" w:styleId="ListLabel10">
    <w:name w:val="ListLabel 10"/>
    <w:qFormat/>
    <w:rsid w:val="00C3700B"/>
    <w:rPr>
      <w:rFonts w:ascii="Symbol" w:eastAsia="Symbol" w:hAnsi="Symbol" w:cs="Symbol"/>
      <w:spacing w:val="0"/>
      <w:w w:val="100"/>
      <w:sz w:val="28"/>
      <w:lang w:val="ru-RU" w:eastAsia="en-US" w:bidi="ar-SA"/>
    </w:rPr>
  </w:style>
  <w:style w:type="character" w:customStyle="1" w:styleId="ListLabel11">
    <w:name w:val="ListLabel 11"/>
    <w:qFormat/>
    <w:rsid w:val="00C3700B"/>
    <w:rPr>
      <w:lang w:val="ru-RU" w:eastAsia="en-US" w:bidi="ar-SA"/>
    </w:rPr>
  </w:style>
  <w:style w:type="character" w:customStyle="1" w:styleId="ListLabel12">
    <w:name w:val="ListLabel 12"/>
    <w:qFormat/>
    <w:rsid w:val="00C3700B"/>
    <w:rPr>
      <w:lang w:val="ru-RU" w:eastAsia="en-US" w:bidi="ar-SA"/>
    </w:rPr>
  </w:style>
  <w:style w:type="character" w:customStyle="1" w:styleId="ListLabel13">
    <w:name w:val="ListLabel 13"/>
    <w:qFormat/>
    <w:rsid w:val="00C3700B"/>
    <w:rPr>
      <w:lang w:val="ru-RU" w:eastAsia="en-US" w:bidi="ar-SA"/>
    </w:rPr>
  </w:style>
  <w:style w:type="character" w:customStyle="1" w:styleId="ListLabel14">
    <w:name w:val="ListLabel 14"/>
    <w:qFormat/>
    <w:rsid w:val="00C3700B"/>
    <w:rPr>
      <w:lang w:val="ru-RU" w:eastAsia="en-US" w:bidi="ar-SA"/>
    </w:rPr>
  </w:style>
  <w:style w:type="character" w:customStyle="1" w:styleId="ListLabel15">
    <w:name w:val="ListLabel 15"/>
    <w:qFormat/>
    <w:rsid w:val="00C3700B"/>
    <w:rPr>
      <w:lang w:val="ru-RU" w:eastAsia="en-US" w:bidi="ar-SA"/>
    </w:rPr>
  </w:style>
  <w:style w:type="character" w:customStyle="1" w:styleId="ListLabel16">
    <w:name w:val="ListLabel 16"/>
    <w:qFormat/>
    <w:rsid w:val="00C3700B"/>
    <w:rPr>
      <w:lang w:val="ru-RU" w:eastAsia="en-US" w:bidi="ar-SA"/>
    </w:rPr>
  </w:style>
  <w:style w:type="character" w:customStyle="1" w:styleId="ListLabel17">
    <w:name w:val="ListLabel 17"/>
    <w:qFormat/>
    <w:rsid w:val="00C3700B"/>
    <w:rPr>
      <w:lang w:val="ru-RU" w:eastAsia="en-US" w:bidi="ar-SA"/>
    </w:rPr>
  </w:style>
  <w:style w:type="character" w:customStyle="1" w:styleId="ListLabel18">
    <w:name w:val="ListLabel 18"/>
    <w:qFormat/>
    <w:rsid w:val="00C3700B"/>
    <w:rPr>
      <w:lang w:val="ru-RU" w:eastAsia="en-US" w:bidi="ar-SA"/>
    </w:rPr>
  </w:style>
  <w:style w:type="character" w:customStyle="1" w:styleId="ListLabel19">
    <w:name w:val="ListLabel 19"/>
    <w:qFormat/>
    <w:rsid w:val="00C3700B"/>
    <w:rPr>
      <w:rFonts w:eastAsia="Symbol" w:cs="Symbol"/>
      <w:b/>
      <w:bCs w:val="0"/>
      <w:i w:val="0"/>
      <w:iCs w:val="0"/>
      <w:spacing w:val="0"/>
      <w:w w:val="100"/>
      <w:sz w:val="28"/>
      <w:szCs w:val="28"/>
      <w:lang w:val="ru-RU" w:eastAsia="en-US" w:bidi="ar-SA"/>
    </w:rPr>
  </w:style>
  <w:style w:type="character" w:customStyle="1" w:styleId="ListLabel20">
    <w:name w:val="ListLabel 20"/>
    <w:qFormat/>
    <w:rsid w:val="00C3700B"/>
    <w:rPr>
      <w:lang w:val="ru-RU" w:eastAsia="en-US" w:bidi="ar-SA"/>
    </w:rPr>
  </w:style>
  <w:style w:type="character" w:customStyle="1" w:styleId="ListLabel21">
    <w:name w:val="ListLabel 21"/>
    <w:qFormat/>
    <w:rsid w:val="00C3700B"/>
    <w:rPr>
      <w:lang w:val="ru-RU" w:eastAsia="en-US" w:bidi="ar-SA"/>
    </w:rPr>
  </w:style>
  <w:style w:type="character" w:customStyle="1" w:styleId="ListLabel22">
    <w:name w:val="ListLabel 22"/>
    <w:qFormat/>
    <w:rsid w:val="00C3700B"/>
    <w:rPr>
      <w:lang w:val="ru-RU" w:eastAsia="en-US" w:bidi="ar-SA"/>
    </w:rPr>
  </w:style>
  <w:style w:type="character" w:customStyle="1" w:styleId="ListLabel23">
    <w:name w:val="ListLabel 23"/>
    <w:qFormat/>
    <w:rsid w:val="00C3700B"/>
    <w:rPr>
      <w:lang w:val="ru-RU" w:eastAsia="en-US" w:bidi="ar-SA"/>
    </w:rPr>
  </w:style>
  <w:style w:type="character" w:customStyle="1" w:styleId="ListLabel24">
    <w:name w:val="ListLabel 24"/>
    <w:qFormat/>
    <w:rsid w:val="00C3700B"/>
    <w:rPr>
      <w:lang w:val="ru-RU" w:eastAsia="en-US" w:bidi="ar-SA"/>
    </w:rPr>
  </w:style>
  <w:style w:type="character" w:customStyle="1" w:styleId="ListLabel25">
    <w:name w:val="ListLabel 25"/>
    <w:qFormat/>
    <w:rsid w:val="00C3700B"/>
    <w:rPr>
      <w:lang w:val="ru-RU" w:eastAsia="en-US" w:bidi="ar-SA"/>
    </w:rPr>
  </w:style>
  <w:style w:type="character" w:customStyle="1" w:styleId="ListLabel26">
    <w:name w:val="ListLabel 26"/>
    <w:qFormat/>
    <w:rsid w:val="00C3700B"/>
    <w:rPr>
      <w:lang w:val="ru-RU" w:eastAsia="en-US" w:bidi="ar-SA"/>
    </w:rPr>
  </w:style>
  <w:style w:type="character" w:customStyle="1" w:styleId="ListLabel27">
    <w:name w:val="ListLabel 27"/>
    <w:qFormat/>
    <w:rsid w:val="00C3700B"/>
    <w:rPr>
      <w:lang w:val="ru-RU" w:eastAsia="en-US" w:bidi="ar-SA"/>
    </w:rPr>
  </w:style>
  <w:style w:type="paragraph" w:customStyle="1" w:styleId="a3">
    <w:name w:val="Заголовок"/>
    <w:basedOn w:val="a"/>
    <w:next w:val="a4"/>
    <w:qFormat/>
    <w:rsid w:val="00C370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uiPriority w:val="1"/>
    <w:qFormat/>
    <w:rsid w:val="002B43B0"/>
    <w:pPr>
      <w:ind w:left="153"/>
      <w:jc w:val="both"/>
    </w:pPr>
    <w:rPr>
      <w:sz w:val="28"/>
      <w:szCs w:val="28"/>
    </w:rPr>
  </w:style>
  <w:style w:type="paragraph" w:styleId="a5">
    <w:name w:val="List"/>
    <w:basedOn w:val="a4"/>
    <w:rsid w:val="00C3700B"/>
    <w:rPr>
      <w:rFonts w:cs="Arial"/>
    </w:rPr>
  </w:style>
  <w:style w:type="paragraph" w:customStyle="1" w:styleId="Caption">
    <w:name w:val="Caption"/>
    <w:basedOn w:val="a"/>
    <w:qFormat/>
    <w:rsid w:val="00C370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rsid w:val="00C3700B"/>
    <w:pPr>
      <w:suppressLineNumbers/>
    </w:pPr>
    <w:rPr>
      <w:rFonts w:cs="Arial"/>
    </w:rPr>
  </w:style>
  <w:style w:type="paragraph" w:styleId="a7">
    <w:name w:val="Title"/>
    <w:basedOn w:val="a"/>
    <w:uiPriority w:val="1"/>
    <w:qFormat/>
    <w:rsid w:val="002B43B0"/>
    <w:pPr>
      <w:spacing w:before="59"/>
      <w:ind w:left="2087" w:right="2138"/>
      <w:jc w:val="center"/>
    </w:pPr>
    <w:rPr>
      <w:b/>
      <w:bCs/>
      <w:sz w:val="36"/>
      <w:szCs w:val="36"/>
    </w:rPr>
  </w:style>
  <w:style w:type="paragraph" w:styleId="a8">
    <w:name w:val="List Paragraph"/>
    <w:basedOn w:val="a"/>
    <w:uiPriority w:val="1"/>
    <w:qFormat/>
    <w:rsid w:val="002B43B0"/>
    <w:pPr>
      <w:ind w:left="153" w:hanging="360"/>
    </w:pPr>
  </w:style>
  <w:style w:type="paragraph" w:customStyle="1" w:styleId="TableParagraph">
    <w:name w:val="Table Paragraph"/>
    <w:basedOn w:val="a"/>
    <w:uiPriority w:val="1"/>
    <w:qFormat/>
    <w:rsid w:val="002B43B0"/>
    <w:pPr>
      <w:ind w:left="107"/>
    </w:pPr>
  </w:style>
  <w:style w:type="table" w:customStyle="1" w:styleId="TableNormal">
    <w:name w:val="Table Normal"/>
    <w:uiPriority w:val="2"/>
    <w:semiHidden/>
    <w:unhideWhenUsed/>
    <w:qFormat/>
    <w:rsid w:val="002B43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4</cp:revision>
  <dcterms:created xsi:type="dcterms:W3CDTF">2025-05-14T08:39:00Z</dcterms:created>
  <dcterms:modified xsi:type="dcterms:W3CDTF">2025-05-16T06:29:00Z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2019-11-15T00:00:00Z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2025-05-14T00:00:00Z</vt:filetime>
  </property>
  <property fmtid="{D5CDD505-2E9C-101B-9397-08002B2CF9AE}" pid="8" name="LinksUpToDate">
    <vt:bool>false</vt:bool>
  </property>
  <property fmtid="{D5CDD505-2E9C-101B-9397-08002B2CF9AE}" pid="9" name="Producer">
    <vt:lpwstr>Microsoft® Word 2010</vt:lpwstr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